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4EF5589D" w:rsidR="008B00DF" w:rsidRPr="008B00DF" w:rsidRDefault="008B00DF" w:rsidP="008B00DF">
      <w:pPr>
        <w:pStyle w:val="Heading2"/>
      </w:pPr>
      <w:r>
        <w:t>With the trend ever increasing towards online spending it is estimated that only 23% of small Irish businesses are engaged in any meaningful way in eCommerce sales. For businesses employing less than ten people this</w:t>
      </w:r>
      <w:r w:rsidR="6C19D7D3">
        <w:t>300</w:t>
      </w:r>
      <w:r>
        <w:t xml:space="preserve">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5DF8B76D"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trading online. </w:t>
      </w:r>
      <w:r w:rsidRPr="00D646A2">
        <w:rPr>
          <w:color w:val="127CC5"/>
          <w:sz w:val="30"/>
          <w:szCs w:val="30"/>
        </w:rPr>
        <w:br/>
      </w:r>
      <w:r w:rsidRPr="00D646A2">
        <w:rPr>
          <w:color w:val="127CC5"/>
          <w:sz w:val="30"/>
          <w:szCs w:val="30"/>
        </w:rPr>
        <w:t>To this end, the Department of Ent</w:t>
      </w:r>
      <w:r>
        <w:rPr>
          <w:color w:val="127CC5"/>
          <w:sz w:val="30"/>
          <w:szCs w:val="30"/>
        </w:rPr>
        <w:t xml:space="preserve">erprise, Trade and Employment, </w:t>
      </w:r>
      <w:r w:rsidRPr="00D646A2">
        <w:rPr>
          <w:color w:val="127CC5"/>
          <w:sz w:val="30"/>
          <w:szCs w:val="30"/>
        </w:rPr>
        <w:t>Enterprise, Trade and Employment 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13434CDF" w14:textId="5DD6F00D" w:rsidR="00C036D6" w:rsidRPr="00213A1B" w:rsidRDefault="008B00DF" w:rsidP="00C036D6">
      <w:pPr>
        <w:pStyle w:val="ListParagraph"/>
      </w:pPr>
      <w:r w:rsidRPr="00213A1B">
        <w:t>Projects essentially comprising importation and distribution.</w:t>
      </w:r>
    </w:p>
    <w:p w14:paraId="2A5F10E3" w14:textId="6737DAC5" w:rsidR="00213A1B" w:rsidRDefault="00C036D6" w:rsidP="00213A1B">
      <w:pPr>
        <w:pStyle w:val="ListParagraph"/>
        <w:spacing w:after="113"/>
      </w:pPr>
      <w:r>
        <w:t>Categories</w:t>
      </w:r>
      <w:r w:rsidRPr="00213A1B">
        <w:t xml:space="preserve"> </w:t>
      </w:r>
      <w:r w:rsidRPr="008726E8">
        <w:t xml:space="preserve">of business excluded from the Trading Online Voucher </w:t>
      </w:r>
      <w:r w:rsidRPr="00C036D6">
        <w:t xml:space="preserve">Scheme as defined by their NACE code. Please </w:t>
      </w:r>
      <w:r w:rsidRPr="00445A71">
        <w:rPr>
          <w:rFonts w:ascii="Calibri" w:hAnsi="Calibri" w:cs="Calibri"/>
          <w:i/>
          <w:iCs/>
        </w:rPr>
        <w:t xml:space="preserve">see </w:t>
      </w:r>
      <w:r w:rsidR="00445A71" w:rsidRPr="00445A71">
        <w:rPr>
          <w:rFonts w:ascii="Calibri" w:hAnsi="Calibri" w:cs="Calibri"/>
          <w:i/>
          <w:iCs/>
          <w:szCs w:val="22"/>
        </w:rPr>
        <w:t>Appendix 1</w:t>
      </w:r>
      <w:r w:rsidR="00445A71" w:rsidRPr="00C036D6">
        <w:t xml:space="preserve"> </w:t>
      </w:r>
      <w:r w:rsidR="00D90834">
        <w:t xml:space="preserve">on page 18 </w:t>
      </w:r>
      <w:r w:rsidRPr="00C036D6">
        <w:t xml:space="preserve">for the list </w:t>
      </w:r>
      <w:r w:rsidR="007271A4" w:rsidRPr="007271A4">
        <w:t>of categories of business excluded from the Trading Online Voucher Scheme as defined by their NACE code.</w:t>
      </w:r>
    </w:p>
    <w:p w14:paraId="4C090144" w14:textId="77777777" w:rsidR="00C036D6" w:rsidRPr="00C036D6" w:rsidRDefault="00C036D6" w:rsidP="00C036D6">
      <w:pPr>
        <w:spacing w:after="113"/>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5A36D970"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w:t>
      </w:r>
      <w:r w:rsidR="00445A71">
        <w:rPr>
          <w:rFonts w:cstheme="minorHAnsi"/>
          <w:b/>
          <w:bCs/>
          <w:i/>
          <w:iCs/>
          <w:color w:val="000000"/>
          <w:sz w:val="18"/>
          <w:szCs w:val="18"/>
          <w:lang w:val="en-GB"/>
        </w:rPr>
        <w:t>business</w:t>
      </w:r>
      <w:r w:rsidRPr="008B00DF">
        <w:rPr>
          <w:rFonts w:cstheme="minorHAnsi"/>
          <w:b/>
          <w:bCs/>
          <w:i/>
          <w:iCs/>
          <w:color w:val="000000"/>
          <w:sz w:val="18"/>
          <w:szCs w:val="18"/>
          <w:lang w:val="en-GB"/>
        </w:rPr>
        <w:t xml:space="preserve">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3A934EE0" w:rsidR="00213A1B" w:rsidRPr="00BA7F79" w:rsidRDefault="008B00DF" w:rsidP="00BA7F79">
      <w:pPr>
        <w:pStyle w:val="BlueBoxSubheader"/>
      </w:pPr>
      <w:r w:rsidRPr="00BA7F79">
        <w:t xml:space="preserve">What is the voucher application and </w:t>
      </w:r>
      <w:r w:rsidR="00445A71">
        <w:t>claim</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0D7C26F7" w:rsidR="00213A1B" w:rsidRPr="008E5A63" w:rsidRDefault="008B00DF" w:rsidP="008E5A63">
      <w:pPr>
        <w:pStyle w:val="ListParagraph"/>
      </w:pPr>
      <w:r w:rsidRPr="008E5A63">
        <w:t xml:space="preserve">Successful applicants have </w:t>
      </w:r>
      <w:r w:rsidR="00C036D6">
        <w:t>6</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09037035" w:rsidR="008B00DF" w:rsidRPr="00BA7F79" w:rsidRDefault="00445A71" w:rsidP="00BA7F79">
      <w:pPr>
        <w:pStyle w:val="BlueBoxSubheader"/>
      </w:pPr>
      <w:r>
        <w:t>Claim</w:t>
      </w:r>
      <w:r w:rsidR="008B00DF" w:rsidRPr="00BA7F79">
        <w:t xml:space="preserve">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3330AC3C" w14:textId="77777777" w:rsidR="00C036D6" w:rsidRPr="00C036D6" w:rsidRDefault="00C036D6" w:rsidP="008E5A63">
      <w:pPr>
        <w:pStyle w:val="ListParagraph"/>
      </w:pPr>
      <w:r w:rsidRPr="00C036D6">
        <w:t xml:space="preserve">Written correspondence from the applicant with their associated web address and confirmation that it is operational to trade online </w:t>
      </w:r>
    </w:p>
    <w:p w14:paraId="43529E82" w14:textId="77777777" w:rsidR="00C036D6" w:rsidRDefault="00C036D6" w:rsidP="008E5A63">
      <w:pPr>
        <w:pStyle w:val="ListParagraph"/>
      </w:pPr>
      <w:r>
        <w:t>Supplier(s) invoice(s) for approved works</w:t>
      </w:r>
      <w:r w:rsidRPr="008E5A63">
        <w:t xml:space="preserve"> </w:t>
      </w:r>
    </w:p>
    <w:p w14:paraId="1713B7E0" w14:textId="44A32F19" w:rsidR="008B00DF" w:rsidRPr="008E5A63" w:rsidRDefault="008B00DF" w:rsidP="008E5A63">
      <w:pPr>
        <w:pStyle w:val="ListParagraph"/>
      </w:pPr>
      <w:r w:rsidRPr="008E5A63">
        <w:t>Bank Statement(s) showing proof of payment to the supplier(s)</w:t>
      </w:r>
    </w:p>
    <w:p w14:paraId="0E1FE614" w14:textId="77777777" w:rsidR="008B00DF" w:rsidRPr="008E5A63" w:rsidRDefault="008B00DF" w:rsidP="008E5A63">
      <w:pPr>
        <w:pStyle w:val="ListParagraph"/>
      </w:pPr>
      <w:r w:rsidRPr="008E5A63">
        <w:t>Evidence of tax compliance in respect of the applicant/client business</w:t>
      </w:r>
    </w:p>
    <w:p w14:paraId="1BC09923" w14:textId="77777777" w:rsidR="0059330B" w:rsidRDefault="0059330B"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2F74121" w14:textId="1F690A65"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117749C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w:t>
      </w:r>
      <w:r w:rsidR="004D508C">
        <w:rPr>
          <w:rFonts w:cstheme="minorHAnsi"/>
          <w:color w:val="000000"/>
          <w:sz w:val="18"/>
          <w:szCs w:val="18"/>
          <w:lang w:val="en-GB"/>
        </w:rPr>
        <w:t>3</w:t>
      </w:r>
      <w:r w:rsidRPr="008B00DF">
        <w:rPr>
          <w:rFonts w:cstheme="minorHAnsi"/>
          <w:color w:val="000000"/>
          <w:sz w:val="18"/>
          <w:szCs w:val="18"/>
          <w:lang w:val="en-GB"/>
        </w:rPr>
        <w:t>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95BC362"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w:t>
      </w:r>
      <w:r w:rsidR="004D508C">
        <w:rPr>
          <w:rFonts w:cstheme="minorHAnsi"/>
          <w:color w:val="000000"/>
          <w:sz w:val="18"/>
          <w:szCs w:val="18"/>
          <w:lang w:val="en-GB"/>
        </w:rPr>
        <w:t>3</w:t>
      </w:r>
      <w:r w:rsidRPr="008B00DF">
        <w:rPr>
          <w:rFonts w:cstheme="minorHAnsi"/>
          <w:color w:val="000000"/>
          <w:sz w:val="18"/>
          <w:szCs w:val="18"/>
          <w:lang w:val="en-GB"/>
        </w:rPr>
        <w:t>00,000 ceiling.</w:t>
      </w:r>
    </w:p>
    <w:p w14:paraId="1AA2EEB7" w14:textId="41DB9E3F"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w:t>
      </w:r>
      <w:r w:rsidR="004D508C">
        <w:rPr>
          <w:rFonts w:cstheme="minorHAnsi"/>
          <w:color w:val="000000"/>
          <w:sz w:val="18"/>
          <w:szCs w:val="18"/>
          <w:lang w:val="en-GB"/>
        </w:rPr>
        <w:t>3</w:t>
      </w:r>
      <w:r w:rsidRPr="008B00DF">
        <w:rPr>
          <w:rFonts w:cstheme="minorHAnsi"/>
          <w:color w:val="000000"/>
          <w:sz w:val="18"/>
          <w:szCs w:val="18"/>
          <w:lang w:val="en-GB"/>
        </w:rPr>
        <w:t>00,000 could later mean that you would have to pay back the grant aid with interest.</w:t>
      </w:r>
    </w:p>
    <w:p w14:paraId="3675D967" w14:textId="62220408" w:rsidR="00EB3E38" w:rsidRDefault="00EB3E38"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15BF9436"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Enterprise, Trade and </w:t>
      </w:r>
      <w:r w:rsidR="00D646A2" w:rsidRPr="00D646A2">
        <w:rPr>
          <w:rFonts w:cs="Geogrotesque-Regular"/>
          <w:color w:val="000000"/>
          <w:sz w:val="18"/>
          <w:szCs w:val="18"/>
          <w:lang w:val="en-GB"/>
        </w:rPr>
        <w:t>Employment 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6A81915D"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2C630A">
        <w:rPr>
          <w:rFonts w:cstheme="minorHAnsi"/>
          <w:color w:val="000000"/>
          <w:sz w:val="18"/>
          <w:szCs w:val="18"/>
          <w:lang w:val="en-GB"/>
        </w:rPr>
        <w:t>6</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271E09F9" w:rsidR="006B7E37" w:rsidRPr="006B7E37" w:rsidRDefault="006B7E37" w:rsidP="006B7E37">
      <w:pPr>
        <w:pStyle w:val="BlueBoxSubheader"/>
      </w:pPr>
      <w:r w:rsidRPr="006B7E37">
        <w:t xml:space="preserve">TRADING ONLINE APPLICATION FORM </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77777777"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9010"/>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3DFB62B2" w:rsidR="00FA6D47" w:rsidRPr="00EB3E38" w:rsidRDefault="00FA6D47" w:rsidP="00FA6D47">
            <w:pPr>
              <w:rPr>
                <w:rStyle w:val="Strong"/>
                <w:rFonts w:cs="Calibri"/>
                <w:b w:val="0"/>
                <w:bCs w:val="0"/>
              </w:rPr>
            </w:pPr>
            <w:r w:rsidRPr="000F389E">
              <w:rPr>
                <w:rStyle w:val="Strong"/>
              </w:rPr>
              <w:t>CRO Number</w:t>
            </w:r>
            <w:r w:rsidR="00EB3E38">
              <w:rPr>
                <w:rStyle w:val="Strong"/>
              </w:rPr>
              <w:br/>
            </w:r>
            <w:r w:rsidR="00C036D6" w:rsidRPr="00EB3E38">
              <w:rPr>
                <w:rFonts w:ascii="Calibri" w:hAnsi="Calibri" w:cs="Calibri"/>
                <w:b/>
                <w:bCs/>
                <w:sz w:val="18"/>
                <w:szCs w:val="18"/>
              </w:rPr>
              <w:t>(if applicable)</w:t>
            </w:r>
            <w:r w:rsidRPr="00EB3E38">
              <w:rPr>
                <w:rStyle w:val="Strong"/>
                <w:rFonts w:cs="Calibri"/>
                <w:b w:val="0"/>
                <w:bCs w:val="0"/>
              </w:rPr>
              <w:t>:</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brochure site, shopify,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1F933764" w:rsidR="001A3875" w:rsidRPr="001A3875" w:rsidRDefault="001A3875" w:rsidP="001A3875">
      <w:pPr>
        <w:rPr>
          <w:rStyle w:val="SubtleEmphasis"/>
        </w:rPr>
      </w:pPr>
      <w:r w:rsidRPr="001A3875">
        <w:rPr>
          <w:rStyle w:val="SubtleEmphasis"/>
        </w:rPr>
        <w:t xml:space="preserve">When you use a search engine to look for the product /services your </w:t>
      </w:r>
      <w:r w:rsidR="0044032E">
        <w:rPr>
          <w:rStyle w:val="SubtleEmphasis"/>
        </w:rPr>
        <w:t>business</w:t>
      </w:r>
      <w:r w:rsidRPr="001A3875">
        <w:rPr>
          <w:rStyle w:val="SubtleEmphasis"/>
        </w:rPr>
        <w:t xml:space="preserve">y offers, </w:t>
      </w:r>
    </w:p>
    <w:p w14:paraId="62E60186" w14:textId="6DC0BF42"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SemiBoldItalic"/>
                <w:b/>
                <w:bCs/>
                <w:sz w:val="18"/>
                <w:szCs w:val="18"/>
              </w:rPr>
            </w:pPr>
            <w:r w:rsidRPr="007169A0">
              <w:rPr>
                <w:rFonts w:asciiTheme="minorHAnsi" w:hAnsiTheme="minorHAnsi" w:cs="Geogrotesque-SemiBoldItalic"/>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27431290" w14:textId="77777777" w:rsidR="00F007D1" w:rsidRDefault="00F007D1" w:rsidP="00440475">
      <w:pPr>
        <w:pStyle w:val="Heading3"/>
        <w:rPr>
          <w:rStyle w:val="SubtleEmphasis"/>
          <w:bCs/>
          <w:i w:val="0"/>
          <w:iCs w:val="0"/>
          <w:color w:val="00B0F0"/>
          <w:sz w:val="28"/>
          <w:szCs w:val="28"/>
        </w:rPr>
      </w:pPr>
    </w:p>
    <w:p w14:paraId="01CE09EC" w14:textId="128F873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29D8E911" w14:textId="77777777" w:rsidR="000C1473" w:rsidRDefault="000C1473" w:rsidP="006D7FB0">
      <w:pPr>
        <w:pStyle w:val="Heading3"/>
        <w:rPr>
          <w:rStyle w:val="Strong"/>
          <w:rFonts w:asciiTheme="minorHAnsi" w:hAnsiTheme="minorHAnsi"/>
          <w:b/>
          <w:bCs/>
          <w:color w:val="00B0F0"/>
          <w:sz w:val="28"/>
          <w:szCs w:val="28"/>
        </w:rPr>
      </w:pPr>
    </w:p>
    <w:tbl>
      <w:tblPr>
        <w:tblW w:w="0" w:type="auto"/>
        <w:tblInd w:w="108" w:type="dxa"/>
        <w:tblCellMar>
          <w:left w:w="0" w:type="dxa"/>
          <w:right w:w="0" w:type="dxa"/>
        </w:tblCellMar>
        <w:tblLook w:val="04A0" w:firstRow="1" w:lastRow="0" w:firstColumn="1" w:lastColumn="0" w:noHBand="0" w:noVBand="1"/>
      </w:tblPr>
      <w:tblGrid>
        <w:gridCol w:w="7039"/>
        <w:gridCol w:w="1873"/>
      </w:tblGrid>
      <w:tr w:rsidR="000C1473" w14:paraId="492BFE3A" w14:textId="77777777" w:rsidTr="00C036D6">
        <w:tc>
          <w:tcPr>
            <w:tcW w:w="7230" w:type="dxa"/>
            <w:tcMar>
              <w:top w:w="0" w:type="dxa"/>
              <w:left w:w="108" w:type="dxa"/>
              <w:bottom w:w="0" w:type="dxa"/>
              <w:right w:w="108" w:type="dxa"/>
            </w:tcMar>
            <w:hideMark/>
          </w:tcPr>
          <w:p w14:paraId="2693D505" w14:textId="77777777" w:rsidR="000C1473" w:rsidRDefault="000C1473" w:rsidP="00C036D6">
            <w:pPr>
              <w:rPr>
                <w:b/>
                <w:bCs/>
              </w:rPr>
            </w:pPr>
            <w:r>
              <w:rPr>
                <w:b/>
                <w:bCs/>
              </w:rPr>
              <w:t xml:space="preserve">Category </w:t>
            </w:r>
          </w:p>
        </w:tc>
        <w:tc>
          <w:tcPr>
            <w:tcW w:w="1898" w:type="dxa"/>
            <w:tcBorders>
              <w:bottom w:val="single" w:sz="2" w:space="0" w:color="000000" w:themeColor="text1"/>
            </w:tcBorders>
            <w:tcMar>
              <w:top w:w="0" w:type="dxa"/>
              <w:left w:w="108" w:type="dxa"/>
              <w:bottom w:w="0" w:type="dxa"/>
              <w:right w:w="108" w:type="dxa"/>
            </w:tcMar>
            <w:hideMark/>
          </w:tcPr>
          <w:p w14:paraId="105FE049" w14:textId="77777777" w:rsidR="000C1473" w:rsidRDefault="000C1473" w:rsidP="00C036D6">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0C1473" w14:paraId="686167F7" w14:textId="77777777" w:rsidTr="00C036D6">
        <w:tc>
          <w:tcPr>
            <w:tcW w:w="7230" w:type="dxa"/>
            <w:tcBorders>
              <w:right w:val="single" w:sz="2" w:space="0" w:color="000000" w:themeColor="text1"/>
            </w:tcBorders>
            <w:tcMar>
              <w:top w:w="0" w:type="dxa"/>
              <w:left w:w="108" w:type="dxa"/>
              <w:bottom w:w="0" w:type="dxa"/>
              <w:right w:w="108" w:type="dxa"/>
            </w:tcMar>
            <w:hideMark/>
          </w:tcPr>
          <w:p w14:paraId="37C4C944"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36A1983" w14:textId="77777777" w:rsidR="000C1473" w:rsidRPr="009A0AD7" w:rsidRDefault="000C1473" w:rsidP="00C036D6">
            <w:pPr>
              <w:spacing w:line="276" w:lineRule="auto"/>
              <w:rPr>
                <w:rFonts w:cstheme="minorHAnsi"/>
                <w:szCs w:val="22"/>
              </w:rPr>
            </w:pPr>
          </w:p>
        </w:tc>
      </w:tr>
      <w:tr w:rsidR="000C1473" w14:paraId="569BD054" w14:textId="77777777" w:rsidTr="00C036D6">
        <w:tc>
          <w:tcPr>
            <w:tcW w:w="7230" w:type="dxa"/>
            <w:tcBorders>
              <w:right w:val="single" w:sz="2" w:space="0" w:color="000000" w:themeColor="text1"/>
            </w:tcBorders>
            <w:tcMar>
              <w:top w:w="0" w:type="dxa"/>
              <w:left w:w="108" w:type="dxa"/>
              <w:bottom w:w="0" w:type="dxa"/>
              <w:right w:w="108" w:type="dxa"/>
            </w:tcMar>
            <w:hideMark/>
          </w:tcPr>
          <w:p w14:paraId="7BDE637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D9ACC49" w14:textId="77777777" w:rsidR="000C1473" w:rsidRPr="009A0AD7" w:rsidRDefault="000C1473" w:rsidP="00C036D6">
            <w:pPr>
              <w:spacing w:line="276" w:lineRule="auto"/>
              <w:rPr>
                <w:rFonts w:cstheme="minorHAnsi"/>
                <w:szCs w:val="22"/>
              </w:rPr>
            </w:pPr>
          </w:p>
        </w:tc>
      </w:tr>
      <w:tr w:rsidR="000C1473" w14:paraId="37607FC9" w14:textId="77777777" w:rsidTr="00C036D6">
        <w:tc>
          <w:tcPr>
            <w:tcW w:w="7230" w:type="dxa"/>
            <w:tcBorders>
              <w:right w:val="single" w:sz="2" w:space="0" w:color="000000" w:themeColor="text1"/>
            </w:tcBorders>
            <w:tcMar>
              <w:top w:w="0" w:type="dxa"/>
              <w:left w:w="108" w:type="dxa"/>
              <w:bottom w:w="0" w:type="dxa"/>
              <w:right w:w="108" w:type="dxa"/>
            </w:tcMar>
            <w:hideMark/>
          </w:tcPr>
          <w:p w14:paraId="32940F1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514BB40" w14:textId="77777777" w:rsidR="000C1473" w:rsidRPr="009A0AD7" w:rsidRDefault="000C1473" w:rsidP="00C036D6">
            <w:pPr>
              <w:spacing w:line="276" w:lineRule="auto"/>
              <w:rPr>
                <w:rFonts w:cstheme="minorHAnsi"/>
                <w:szCs w:val="22"/>
              </w:rPr>
            </w:pPr>
          </w:p>
        </w:tc>
      </w:tr>
      <w:tr w:rsidR="000C1473" w14:paraId="4CBB6D9A" w14:textId="77777777" w:rsidTr="00C036D6">
        <w:tc>
          <w:tcPr>
            <w:tcW w:w="7230" w:type="dxa"/>
            <w:tcBorders>
              <w:right w:val="single" w:sz="2" w:space="0" w:color="000000" w:themeColor="text1"/>
            </w:tcBorders>
            <w:tcMar>
              <w:top w:w="0" w:type="dxa"/>
              <w:left w:w="108" w:type="dxa"/>
              <w:bottom w:w="0" w:type="dxa"/>
              <w:right w:w="108" w:type="dxa"/>
            </w:tcMar>
            <w:hideMark/>
          </w:tcPr>
          <w:p w14:paraId="0C130D7A"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1F8B16C" w14:textId="77777777" w:rsidR="000C1473" w:rsidRPr="009A0AD7" w:rsidRDefault="000C1473" w:rsidP="00C036D6">
            <w:pPr>
              <w:spacing w:line="276" w:lineRule="auto"/>
              <w:rPr>
                <w:rFonts w:cstheme="minorHAnsi"/>
                <w:szCs w:val="22"/>
              </w:rPr>
            </w:pPr>
          </w:p>
        </w:tc>
      </w:tr>
      <w:tr w:rsidR="000C1473" w14:paraId="125821A5" w14:textId="77777777" w:rsidTr="00C036D6">
        <w:tc>
          <w:tcPr>
            <w:tcW w:w="7230" w:type="dxa"/>
            <w:tcBorders>
              <w:right w:val="single" w:sz="2" w:space="0" w:color="000000" w:themeColor="text1"/>
            </w:tcBorders>
            <w:tcMar>
              <w:top w:w="0" w:type="dxa"/>
              <w:left w:w="108" w:type="dxa"/>
              <w:bottom w:w="0" w:type="dxa"/>
              <w:right w:w="108" w:type="dxa"/>
            </w:tcMar>
            <w:hideMark/>
          </w:tcPr>
          <w:p w14:paraId="4D687FF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3D020A76" w14:textId="77777777" w:rsidR="000C1473" w:rsidRPr="009A0AD7" w:rsidRDefault="000C1473" w:rsidP="00C036D6">
            <w:pPr>
              <w:spacing w:line="276" w:lineRule="auto"/>
              <w:rPr>
                <w:rFonts w:cstheme="minorHAnsi"/>
                <w:szCs w:val="22"/>
              </w:rPr>
            </w:pPr>
          </w:p>
        </w:tc>
      </w:tr>
      <w:tr w:rsidR="000C1473" w14:paraId="3360909A" w14:textId="77777777" w:rsidTr="00C036D6">
        <w:tc>
          <w:tcPr>
            <w:tcW w:w="7230" w:type="dxa"/>
            <w:tcBorders>
              <w:right w:val="single" w:sz="2" w:space="0" w:color="000000" w:themeColor="text1"/>
            </w:tcBorders>
            <w:tcMar>
              <w:top w:w="0" w:type="dxa"/>
              <w:left w:w="108" w:type="dxa"/>
              <w:bottom w:w="0" w:type="dxa"/>
              <w:right w:w="108" w:type="dxa"/>
            </w:tcMar>
            <w:hideMark/>
          </w:tcPr>
          <w:p w14:paraId="5A0F6313"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58A938" w14:textId="77777777" w:rsidR="000C1473" w:rsidRPr="009A0AD7" w:rsidRDefault="000C1473" w:rsidP="00C036D6">
            <w:pPr>
              <w:spacing w:line="276" w:lineRule="auto"/>
              <w:rPr>
                <w:rFonts w:cstheme="minorHAnsi"/>
                <w:szCs w:val="22"/>
              </w:rPr>
            </w:pPr>
          </w:p>
        </w:tc>
      </w:tr>
      <w:tr w:rsidR="000C1473" w14:paraId="585C713B" w14:textId="77777777" w:rsidTr="00C036D6">
        <w:tc>
          <w:tcPr>
            <w:tcW w:w="7230" w:type="dxa"/>
            <w:tcBorders>
              <w:right w:val="single" w:sz="2" w:space="0" w:color="000000" w:themeColor="text1"/>
            </w:tcBorders>
            <w:tcMar>
              <w:top w:w="0" w:type="dxa"/>
              <w:left w:w="108" w:type="dxa"/>
              <w:bottom w:w="0" w:type="dxa"/>
              <w:right w:w="108" w:type="dxa"/>
            </w:tcMar>
            <w:hideMark/>
          </w:tcPr>
          <w:p w14:paraId="1A9833D2"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an online trading activity.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C08CAE4" w14:textId="77777777" w:rsidR="000C1473" w:rsidRPr="009A0AD7" w:rsidRDefault="000C1473" w:rsidP="00C036D6">
            <w:pPr>
              <w:spacing w:line="276" w:lineRule="auto"/>
              <w:rPr>
                <w:rFonts w:cstheme="minorHAnsi"/>
                <w:szCs w:val="22"/>
              </w:rPr>
            </w:pPr>
          </w:p>
        </w:tc>
      </w:tr>
      <w:tr w:rsidR="000C1473" w14:paraId="342A01AE" w14:textId="77777777" w:rsidTr="00C036D6">
        <w:tc>
          <w:tcPr>
            <w:tcW w:w="7230" w:type="dxa"/>
            <w:tcBorders>
              <w:right w:val="single" w:sz="2" w:space="0" w:color="000000" w:themeColor="text1"/>
            </w:tcBorders>
            <w:tcMar>
              <w:top w:w="0" w:type="dxa"/>
              <w:left w:w="108" w:type="dxa"/>
              <w:bottom w:w="0" w:type="dxa"/>
              <w:right w:w="108" w:type="dxa"/>
            </w:tcMar>
            <w:hideMark/>
          </w:tcPr>
          <w:p w14:paraId="6D70CD8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platform solutions, which would allow applicants to quickly establish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 retailing presence online.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8ABAB9" w14:textId="77777777" w:rsidR="000C1473" w:rsidRPr="009A0AD7" w:rsidRDefault="000C1473" w:rsidP="00C036D6">
            <w:pPr>
              <w:spacing w:line="276" w:lineRule="auto"/>
              <w:rPr>
                <w:rFonts w:cstheme="minorHAnsi"/>
                <w:szCs w:val="22"/>
              </w:rPr>
            </w:pPr>
          </w:p>
        </w:tc>
      </w:tr>
      <w:tr w:rsidR="000C1473" w14:paraId="4C217521" w14:textId="77777777" w:rsidTr="00C036D6">
        <w:tc>
          <w:tcPr>
            <w:tcW w:w="7230" w:type="dxa"/>
            <w:tcBorders>
              <w:right w:val="single" w:sz="2" w:space="0" w:color="000000" w:themeColor="text1"/>
            </w:tcBorders>
            <w:tcMar>
              <w:top w:w="0" w:type="dxa"/>
              <w:left w:w="108" w:type="dxa"/>
              <w:bottom w:w="0" w:type="dxa"/>
              <w:right w:w="108" w:type="dxa"/>
            </w:tcMar>
            <w:hideMark/>
          </w:tcPr>
          <w:p w14:paraId="4A8F4C13"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r>
              <w:rPr>
                <w:rFonts w:asciiTheme="minorHAnsi" w:eastAsia="Times New Roman" w:hAnsiTheme="minorHAnsi" w:cstheme="minorHAnsi"/>
                <w:sz w:val="18"/>
                <w:szCs w:val="18"/>
              </w:rPr>
              <w:br/>
            </w:r>
            <w:r w:rsidRPr="00380AC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66642E6" w14:textId="77777777" w:rsidR="000C1473" w:rsidRPr="009A0AD7" w:rsidRDefault="000C1473" w:rsidP="00C036D6">
            <w:pPr>
              <w:spacing w:line="276" w:lineRule="auto"/>
              <w:rPr>
                <w:rFonts w:cstheme="minorHAnsi"/>
                <w:szCs w:val="22"/>
              </w:rPr>
            </w:pPr>
          </w:p>
        </w:tc>
      </w:tr>
      <w:tr w:rsidR="000C1473" w14:paraId="63041D83" w14:textId="77777777" w:rsidTr="00C036D6">
        <w:tc>
          <w:tcPr>
            <w:tcW w:w="7230" w:type="dxa"/>
            <w:tcBorders>
              <w:right w:val="single" w:sz="2" w:space="0" w:color="000000" w:themeColor="text1"/>
            </w:tcBorders>
            <w:tcMar>
              <w:top w:w="0" w:type="dxa"/>
              <w:left w:w="108" w:type="dxa"/>
              <w:bottom w:w="0" w:type="dxa"/>
              <w:right w:w="108" w:type="dxa"/>
            </w:tcMar>
            <w:hideMark/>
          </w:tcPr>
          <w:p w14:paraId="3A974B54"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r>
              <w:rPr>
                <w:rFonts w:asciiTheme="minorHAnsi" w:eastAsia="Times New Roman" w:hAnsiTheme="minorHAnsi" w:cstheme="minorHAnsi"/>
                <w:color w:val="auto"/>
                <w:sz w:val="18"/>
                <w:szCs w:val="18"/>
              </w:rPr>
              <w:br/>
            </w:r>
            <w:r w:rsidRPr="00380AC7">
              <w:rPr>
                <w:rFonts w:asciiTheme="minorHAnsi" w:eastAsia="Times New Roman" w:hAnsiTheme="minorHAnsi" w:cstheme="minorHAnsi"/>
                <w:i/>
                <w:color w:val="auto"/>
                <w:sz w:val="18"/>
                <w:szCs w:val="18"/>
              </w:rPr>
              <w:t>(this expenditure cannot make up any more than 80% of all other approved voucher costs and can only be drawn down in one payment phase)</w:t>
            </w:r>
          </w:p>
        </w:tc>
        <w:tc>
          <w:tcPr>
            <w:tcW w:w="189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5931B546" w14:textId="77777777" w:rsidR="000C1473" w:rsidRPr="009A0AD7" w:rsidRDefault="000C1473" w:rsidP="00C036D6">
            <w:pPr>
              <w:spacing w:line="276" w:lineRule="auto"/>
              <w:rPr>
                <w:rFonts w:cstheme="minorHAnsi"/>
                <w:szCs w:val="22"/>
              </w:rPr>
            </w:pPr>
          </w:p>
        </w:tc>
      </w:tr>
    </w:tbl>
    <w:p w14:paraId="3A0EBAC9" w14:textId="77777777" w:rsidR="00F007D1" w:rsidRDefault="00F007D1" w:rsidP="006D7FB0">
      <w:pPr>
        <w:pStyle w:val="Heading3"/>
        <w:rPr>
          <w:rStyle w:val="Strong"/>
          <w:rFonts w:asciiTheme="minorHAnsi" w:hAnsiTheme="minorHAnsi"/>
          <w:b/>
          <w:bCs/>
          <w:color w:val="00B0F0"/>
          <w:sz w:val="28"/>
          <w:szCs w:val="28"/>
        </w:rPr>
      </w:pPr>
    </w:p>
    <w:p w14:paraId="7CEDC569" w14:textId="0BBF0425"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5112496E" w14:textId="77777777" w:rsidR="006D7FB0" w:rsidRPr="006D7FB0" w:rsidRDefault="006D7FB0" w:rsidP="006D7FB0">
      <w:pPr>
        <w:rPr>
          <w:rStyle w:val="Strong"/>
        </w:rPr>
      </w:pPr>
      <w:r w:rsidRPr="006D7FB0">
        <w:rPr>
          <w:rStyle w:val="Strong"/>
        </w:rPr>
        <w:t>Trading Online Expenditure</w:t>
      </w: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7666C">
        <w:trPr>
          <w:trHeight w:val="85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7666C">
        <w:trPr>
          <w:trHeight w:val="567"/>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7666C">
        <w:trPr>
          <w:trHeight w:val="567"/>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0849639E" w14:textId="72EFD26B" w:rsidR="00F007D1" w:rsidRPr="00F007D1" w:rsidRDefault="00F007D1" w:rsidP="00883B39">
      <w:pPr>
        <w:pStyle w:val="ListParagraph"/>
        <w:numPr>
          <w:ilvl w:val="0"/>
          <w:numId w:val="4"/>
        </w:numPr>
        <w:spacing w:line="276" w:lineRule="auto"/>
        <w:rPr>
          <w:rFonts w:ascii="Calibri" w:hAnsi="Calibri"/>
        </w:rPr>
      </w:pPr>
      <w:r w:rsidRPr="00373F00">
        <w:t>Written correspondence from the applicant with their associated web address confirmation that it is operational to trade online</w:t>
      </w:r>
      <w:r w:rsidR="007271A4">
        <w:t xml:space="preserve"> </w:t>
      </w:r>
      <w:r w:rsidR="007271A4" w:rsidRPr="007271A4">
        <w:t>and the project is complete.</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722B99E" w14:textId="77777777" w:rsidR="00F007D1" w:rsidRPr="00F007D1" w:rsidRDefault="00F007D1" w:rsidP="00883B39">
      <w:pPr>
        <w:pStyle w:val="ListParagraph"/>
        <w:numPr>
          <w:ilvl w:val="0"/>
          <w:numId w:val="4"/>
        </w:numPr>
        <w:spacing w:line="276" w:lineRule="auto"/>
        <w:rPr>
          <w:rStyle w:val="Strong"/>
          <w:rFonts w:cs="Calibri"/>
          <w:color w:val="000000" w:themeColor="text1"/>
        </w:rPr>
      </w:pPr>
      <w:r w:rsidRPr="00F007D1">
        <w:rPr>
          <w:rFonts w:ascii="Calibri" w:hAnsi="Calibri" w:cs="Calibri"/>
          <w:color w:val="000000" w:themeColor="text1"/>
          <w:szCs w:val="22"/>
          <w:lang w:val="en-US"/>
        </w:rPr>
        <w:t>Supplier(s) invoice(s) for approved works</w:t>
      </w:r>
      <w:r w:rsidRPr="00F007D1">
        <w:rPr>
          <w:rStyle w:val="Strong"/>
          <w:rFonts w:cs="Calibri"/>
          <w:color w:val="000000" w:themeColor="text1"/>
        </w:rPr>
        <w:t xml:space="preserve"> </w:t>
      </w:r>
    </w:p>
    <w:p w14:paraId="1C9AAF74" w14:textId="1C977CFE"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 xml:space="preserve">Bank statement(s) showing proof of payment from the </w:t>
      </w:r>
      <w:r w:rsidR="0044032E">
        <w:rPr>
          <w:rStyle w:val="Strong"/>
          <w:b w:val="0"/>
          <w:bCs w:val="0"/>
        </w:rPr>
        <w:t>applicant</w:t>
      </w:r>
      <w:r w:rsidRPr="007329DA">
        <w:rPr>
          <w:rStyle w:val="Strong"/>
          <w:b w:val="0"/>
          <w:bCs w:val="0"/>
        </w:rPr>
        <w:t xml:space="preserve"> to supplier(s)</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107"/>
        <w:gridCol w:w="5743"/>
        <w:gridCol w:w="1910"/>
        <w:gridCol w:w="1198"/>
        <w:gridCol w:w="62"/>
      </w:tblGrid>
      <w:tr w:rsidR="00883B39" w:rsidRPr="00883B39" w14:paraId="47D35A5C" w14:textId="77777777" w:rsidTr="000C1473">
        <w:tc>
          <w:tcPr>
            <w:tcW w:w="5954" w:type="dxa"/>
            <w:gridSpan w:val="2"/>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226" w:type="dxa"/>
            <w:gridSpan w:val="3"/>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0C1473">
        <w:trPr>
          <w:trHeight w:val="528"/>
        </w:trPr>
        <w:tc>
          <w:tcPr>
            <w:tcW w:w="7900" w:type="dxa"/>
            <w:gridSpan w:val="3"/>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r w:rsidRPr="00883B39">
              <w:lastRenderedPageBreak/>
              <w:t>a copy of a quotation from 3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0C1473">
        <w:trPr>
          <w:trHeight w:val="549"/>
        </w:trPr>
        <w:tc>
          <w:tcPr>
            <w:tcW w:w="7900" w:type="dxa"/>
            <w:gridSpan w:val="3"/>
            <w:vMerge/>
            <w:tcBorders>
              <w:left w:val="nil"/>
              <w:right w:val="single" w:sz="4" w:space="0" w:color="auto"/>
            </w:tcBorders>
          </w:tcPr>
          <w:p w14:paraId="70C84F5D"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0C1473">
        <w:trPr>
          <w:trHeight w:val="131"/>
        </w:trPr>
        <w:tc>
          <w:tcPr>
            <w:tcW w:w="7900" w:type="dxa"/>
            <w:gridSpan w:val="3"/>
            <w:vMerge/>
            <w:tcBorders>
              <w:left w:val="nil"/>
              <w:right w:val="nil"/>
            </w:tcBorders>
          </w:tcPr>
          <w:p w14:paraId="238171EB"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0C1473">
        <w:trPr>
          <w:trHeight w:val="433"/>
        </w:trPr>
        <w:tc>
          <w:tcPr>
            <w:tcW w:w="7900" w:type="dxa"/>
            <w:gridSpan w:val="3"/>
            <w:vMerge/>
            <w:tcBorders>
              <w:left w:val="nil"/>
              <w:right w:val="single" w:sz="4" w:space="0" w:color="auto"/>
            </w:tcBorders>
          </w:tcPr>
          <w:p w14:paraId="45275FE2"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0C1473">
        <w:trPr>
          <w:trHeight w:val="555"/>
        </w:trPr>
        <w:tc>
          <w:tcPr>
            <w:tcW w:w="7900" w:type="dxa"/>
            <w:gridSpan w:val="3"/>
            <w:vMerge/>
            <w:tcBorders>
              <w:left w:val="nil"/>
              <w:right w:val="single" w:sz="4" w:space="0" w:color="auto"/>
            </w:tcBorders>
          </w:tcPr>
          <w:p w14:paraId="33ACF32C"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0C1473">
        <w:trPr>
          <w:trHeight w:val="3823"/>
        </w:trPr>
        <w:tc>
          <w:tcPr>
            <w:tcW w:w="7900" w:type="dxa"/>
            <w:gridSpan w:val="3"/>
            <w:vMerge/>
            <w:tcBorders>
              <w:left w:val="nil"/>
              <w:right w:val="nil"/>
            </w:tcBorders>
          </w:tcPr>
          <w:p w14:paraId="13CF16E0"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0C1473">
        <w:trPr>
          <w:trHeight w:val="561"/>
        </w:trPr>
        <w:tc>
          <w:tcPr>
            <w:tcW w:w="7900" w:type="dxa"/>
            <w:gridSpan w:val="3"/>
            <w:vMerge/>
            <w:tcBorders>
              <w:left w:val="nil"/>
              <w:right w:val="single" w:sz="4" w:space="0" w:color="auto"/>
            </w:tcBorders>
          </w:tcPr>
          <w:p w14:paraId="0FB239B7"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0C1473">
        <w:trPr>
          <w:trHeight w:val="3234"/>
        </w:trPr>
        <w:tc>
          <w:tcPr>
            <w:tcW w:w="7900" w:type="dxa"/>
            <w:gridSpan w:val="3"/>
            <w:vMerge/>
            <w:tcBorders>
              <w:left w:val="nil"/>
              <w:right w:val="nil"/>
            </w:tcBorders>
          </w:tcPr>
          <w:p w14:paraId="2039B98C"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0C1473">
        <w:trPr>
          <w:trHeight w:val="572"/>
        </w:trPr>
        <w:tc>
          <w:tcPr>
            <w:tcW w:w="7900" w:type="dxa"/>
            <w:gridSpan w:val="3"/>
            <w:vMerge/>
            <w:tcBorders>
              <w:left w:val="nil"/>
              <w:right w:val="single" w:sz="4" w:space="0" w:color="auto"/>
            </w:tcBorders>
          </w:tcPr>
          <w:p w14:paraId="424A70EB"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0C1473">
        <w:trPr>
          <w:trHeight w:val="397"/>
        </w:trPr>
        <w:tc>
          <w:tcPr>
            <w:tcW w:w="7900" w:type="dxa"/>
            <w:gridSpan w:val="3"/>
            <w:vMerge/>
            <w:tcBorders>
              <w:left w:val="nil"/>
              <w:bottom w:val="nil"/>
              <w:right w:val="nil"/>
            </w:tcBorders>
          </w:tcPr>
          <w:p w14:paraId="007ABED1" w14:textId="77777777" w:rsidR="004536A9" w:rsidRDefault="004536A9" w:rsidP="00883B39">
            <w:pPr>
              <w:rPr>
                <w:lang w:val="en-GB"/>
              </w:rPr>
            </w:pPr>
          </w:p>
        </w:tc>
        <w:tc>
          <w:tcPr>
            <w:tcW w:w="1280" w:type="dxa"/>
            <w:gridSpan w:val="2"/>
            <w:tcBorders>
              <w:top w:val="single" w:sz="4" w:space="0" w:color="auto"/>
              <w:left w:val="nil"/>
              <w:bottom w:val="nil"/>
              <w:right w:val="nil"/>
            </w:tcBorders>
          </w:tcPr>
          <w:p w14:paraId="7FF6F5BE" w14:textId="77777777" w:rsidR="004536A9" w:rsidRDefault="004536A9" w:rsidP="00883B39">
            <w:pPr>
              <w:rPr>
                <w:lang w:val="en-GB"/>
              </w:rPr>
            </w:pPr>
          </w:p>
        </w:tc>
      </w:tr>
      <w:tr w:rsidR="000C1473" w14:paraId="29DD3F3C" w14:textId="77777777" w:rsidTr="000C1473">
        <w:trPr>
          <w:gridBefore w:val="1"/>
          <w:gridAfter w:val="1"/>
          <w:wBefore w:w="108" w:type="dxa"/>
          <w:wAfter w:w="62" w:type="dxa"/>
          <w:trHeight w:val="397"/>
        </w:trPr>
        <w:tc>
          <w:tcPr>
            <w:tcW w:w="7792" w:type="dxa"/>
            <w:gridSpan w:val="2"/>
            <w:vMerge w:val="restart"/>
            <w:tcBorders>
              <w:top w:val="nil"/>
              <w:left w:val="nil"/>
              <w:bottom w:val="nil"/>
              <w:right w:val="single" w:sz="4" w:space="0" w:color="auto"/>
            </w:tcBorders>
          </w:tcPr>
          <w:p w14:paraId="7D7F4860" w14:textId="28565BED" w:rsidR="000C1473" w:rsidRPr="00883B39" w:rsidRDefault="000C1473" w:rsidP="00C036D6">
            <w:pPr>
              <w:pStyle w:val="ListParagraph"/>
              <w:numPr>
                <w:ilvl w:val="0"/>
                <w:numId w:val="11"/>
              </w:numPr>
              <w:spacing w:line="276" w:lineRule="auto"/>
              <w:ind w:left="360"/>
            </w:pPr>
            <w:r w:rsidRPr="0087174F">
              <w:t xml:space="preserve">Project expenditure can commence from date of voucher approval. Date of voucher approval is confirmed in writing to the </w:t>
            </w:r>
            <w:r w:rsidR="0044032E">
              <w:t>applicant</w:t>
            </w:r>
            <w:r w:rsidRPr="0087174F">
              <w:t xml:space="preserve"> by the Local Enterprise Office. Any expenditure incurred by a </w:t>
            </w:r>
            <w:r w:rsidR="0044032E">
              <w:t>applicant</w:t>
            </w:r>
            <w:r w:rsidRPr="0087174F">
              <w:t xml:space="preserve"> prior to this date is ineligible. There is no physical voucher. The letter of offer is the voucher.</w:t>
            </w:r>
            <w:r w:rsidRPr="00883B39">
              <w:t xml:space="preserve"> </w:t>
            </w:r>
            <w:r>
              <w:br/>
            </w:r>
          </w:p>
          <w:p w14:paraId="170898F1" w14:textId="7B3EA630" w:rsidR="000C1473" w:rsidRDefault="000C1473" w:rsidP="00C036D6">
            <w:pPr>
              <w:pStyle w:val="ListParagraph"/>
              <w:numPr>
                <w:ilvl w:val="0"/>
                <w:numId w:val="11"/>
              </w:numPr>
              <w:spacing w:line="276" w:lineRule="auto"/>
              <w:ind w:left="360"/>
            </w:pPr>
            <w:r w:rsidRPr="0087174F">
              <w:t xml:space="preserve">A letter of offer is sent to the </w:t>
            </w:r>
            <w:r>
              <w:t>applicants</w:t>
            </w:r>
            <w:r w:rsidRPr="0087174F">
              <w:t xml:space="preserve"> to provide legal confirmation of the </w:t>
            </w:r>
            <w:r w:rsidR="0044032E">
              <w:t>applicant</w:t>
            </w:r>
            <w:r w:rsidRPr="0087174F">
              <w:t xml:space="preserve">’s participation in the scheme. </w:t>
            </w:r>
            <w:r>
              <w:t>Applicants</w:t>
            </w:r>
            <w:r w:rsidRPr="0087174F">
              <w:t xml:space="preserve"> must return a signed letter of offer by return (within 2 weeks). Failure to do so will result in the voucher approval being cancelled.</w:t>
            </w:r>
            <w:r>
              <w:br/>
            </w:r>
          </w:p>
          <w:p w14:paraId="3FE01803" w14:textId="4D0724C7" w:rsidR="000C1473" w:rsidRPr="00883B39" w:rsidRDefault="000C1473" w:rsidP="00C036D6">
            <w:pPr>
              <w:pStyle w:val="ListParagraph"/>
              <w:numPr>
                <w:ilvl w:val="0"/>
                <w:numId w:val="11"/>
              </w:numPr>
              <w:spacing w:line="276" w:lineRule="auto"/>
              <w:ind w:left="360"/>
            </w:pPr>
            <w:r w:rsidRPr="0087174F">
              <w:t xml:space="preserve">Project Time Limit is </w:t>
            </w:r>
            <w:r w:rsidR="0044032E">
              <w:t>6</w:t>
            </w:r>
            <w:r w:rsidRPr="0087174F">
              <w:t xml:space="preserve"> months from date of voucher approval.</w:t>
            </w:r>
            <w:r w:rsidRPr="00883B39">
              <w:t xml:space="preserve"> </w:t>
            </w:r>
            <w:r>
              <w:br/>
            </w:r>
          </w:p>
          <w:p w14:paraId="1306095A" w14:textId="77777777" w:rsidR="000C1473" w:rsidRPr="0087174F" w:rsidRDefault="000C1473" w:rsidP="00C036D6">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t xml:space="preserve">time the claim is being made). </w:t>
            </w:r>
            <w:r w:rsidRPr="0087174F">
              <w:t>Expenditure on the various project components can only be claimed once for this grant.</w:t>
            </w:r>
            <w:r>
              <w:br/>
            </w:r>
          </w:p>
          <w:p w14:paraId="69A18880" w14:textId="77777777" w:rsidR="000C1473" w:rsidRDefault="000C1473" w:rsidP="00C036D6">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74FE894A" w14:textId="0E43DBC2" w:rsidR="000C1473" w:rsidRDefault="000C1473" w:rsidP="00C036D6">
            <w:pPr>
              <w:pStyle w:val="ListParagraph"/>
              <w:numPr>
                <w:ilvl w:val="0"/>
                <w:numId w:val="11"/>
              </w:numPr>
              <w:spacing w:line="276" w:lineRule="auto"/>
              <w:ind w:left="360"/>
            </w:pPr>
            <w:r w:rsidRPr="0087174F">
              <w:t xml:space="preserve">I note the Indemnity Clause on page </w:t>
            </w:r>
            <w:r w:rsidR="00C276C5">
              <w:t>6</w:t>
            </w:r>
            <w:r w:rsidRPr="0087174F">
              <w:t xml:space="preserve"> of the application form.</w:t>
            </w:r>
            <w:r>
              <w:br/>
            </w:r>
          </w:p>
          <w:p w14:paraId="63E5C036" w14:textId="77777777" w:rsidR="000C1473" w:rsidRDefault="000C1473" w:rsidP="00C036D6">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00BB9DA" w14:textId="5FAE3178" w:rsidR="000C1473" w:rsidRDefault="000C1473" w:rsidP="00C036D6">
            <w:pPr>
              <w:pStyle w:val="ListParagraph"/>
              <w:numPr>
                <w:ilvl w:val="0"/>
                <w:numId w:val="11"/>
              </w:numPr>
              <w:spacing w:line="276" w:lineRule="auto"/>
              <w:ind w:left="360"/>
            </w:pPr>
            <w:r w:rsidRPr="0087174F">
              <w:t>I note the voucher payment conditions on page 1</w:t>
            </w:r>
            <w:r w:rsidR="0044032E">
              <w:t>4</w:t>
            </w:r>
            <w:r w:rsidRPr="0087174F">
              <w:t xml:space="preserve"> of the application form.</w:t>
            </w:r>
            <w:r>
              <w:br/>
            </w:r>
          </w:p>
          <w:p w14:paraId="5CE598B1" w14:textId="21B7E7C9" w:rsidR="000C1473" w:rsidRPr="00883B39" w:rsidRDefault="0044032E" w:rsidP="00C036D6">
            <w:pPr>
              <w:pStyle w:val="ListParagraph"/>
              <w:numPr>
                <w:ilvl w:val="0"/>
                <w:numId w:val="11"/>
              </w:numPr>
              <w:spacing w:line="276" w:lineRule="auto"/>
              <w:ind w:left="360"/>
            </w:pPr>
            <w:r w:rsidRPr="0044032E">
              <w:t>The Department of Enterprise, Trade and Employment, Enterprise Ireland</w:t>
            </w:r>
            <w:r w:rsidRPr="0087174F">
              <w:t xml:space="preserve"> </w:t>
            </w:r>
            <w:r w:rsidR="000C1473" w:rsidRPr="0087174F">
              <w:t>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967D" w14:textId="77777777" w:rsidR="000C1473" w:rsidRDefault="000C1473" w:rsidP="00C036D6">
            <w:pPr>
              <w:rPr>
                <w:lang w:val="en-GB"/>
              </w:rPr>
            </w:pPr>
          </w:p>
        </w:tc>
      </w:tr>
      <w:tr w:rsidR="000C1473" w14:paraId="28D156A8" w14:textId="77777777" w:rsidTr="000C1473">
        <w:trPr>
          <w:gridBefore w:val="1"/>
          <w:gridAfter w:val="1"/>
          <w:wBefore w:w="108" w:type="dxa"/>
          <w:wAfter w:w="62" w:type="dxa"/>
          <w:trHeight w:val="804"/>
        </w:trPr>
        <w:tc>
          <w:tcPr>
            <w:tcW w:w="7792" w:type="dxa"/>
            <w:gridSpan w:val="2"/>
            <w:vMerge/>
            <w:tcBorders>
              <w:top w:val="single" w:sz="4" w:space="0" w:color="auto"/>
              <w:left w:val="nil"/>
              <w:bottom w:val="nil"/>
              <w:right w:val="nil"/>
            </w:tcBorders>
          </w:tcPr>
          <w:p w14:paraId="27CFA429"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63D977AF" w14:textId="77777777" w:rsidR="000C1473" w:rsidRDefault="000C1473" w:rsidP="00C036D6">
            <w:pPr>
              <w:rPr>
                <w:lang w:val="en-GB"/>
              </w:rPr>
            </w:pPr>
          </w:p>
        </w:tc>
      </w:tr>
      <w:tr w:rsidR="000C1473" w14:paraId="2BAF09FB"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01F63BF5"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6E012" w14:textId="77777777" w:rsidR="000C1473" w:rsidRDefault="000C1473" w:rsidP="00C036D6">
            <w:pPr>
              <w:rPr>
                <w:lang w:val="en-GB"/>
              </w:rPr>
            </w:pPr>
          </w:p>
        </w:tc>
      </w:tr>
      <w:tr w:rsidR="000C1473" w14:paraId="0E675E19" w14:textId="77777777" w:rsidTr="000C1473">
        <w:trPr>
          <w:gridBefore w:val="1"/>
          <w:gridAfter w:val="1"/>
          <w:wBefore w:w="108" w:type="dxa"/>
          <w:wAfter w:w="62" w:type="dxa"/>
          <w:trHeight w:val="473"/>
        </w:trPr>
        <w:tc>
          <w:tcPr>
            <w:tcW w:w="7792" w:type="dxa"/>
            <w:gridSpan w:val="2"/>
            <w:vMerge/>
            <w:tcBorders>
              <w:top w:val="nil"/>
              <w:left w:val="nil"/>
              <w:bottom w:val="nil"/>
              <w:right w:val="nil"/>
            </w:tcBorders>
          </w:tcPr>
          <w:p w14:paraId="751E9AD4"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32269D25" w14:textId="77777777" w:rsidR="000C1473" w:rsidRDefault="000C1473" w:rsidP="00C036D6">
            <w:pPr>
              <w:rPr>
                <w:lang w:val="en-GB"/>
              </w:rPr>
            </w:pPr>
          </w:p>
        </w:tc>
      </w:tr>
      <w:tr w:rsidR="000C1473" w14:paraId="694EF735" w14:textId="77777777" w:rsidTr="000C1473">
        <w:trPr>
          <w:gridBefore w:val="1"/>
          <w:gridAfter w:val="1"/>
          <w:wBefore w:w="108" w:type="dxa"/>
          <w:wAfter w:w="62" w:type="dxa"/>
          <w:trHeight w:val="422"/>
        </w:trPr>
        <w:tc>
          <w:tcPr>
            <w:tcW w:w="7792" w:type="dxa"/>
            <w:gridSpan w:val="2"/>
            <w:vMerge/>
            <w:tcBorders>
              <w:top w:val="nil"/>
              <w:left w:val="nil"/>
              <w:bottom w:val="nil"/>
              <w:right w:val="single" w:sz="4" w:space="0" w:color="auto"/>
            </w:tcBorders>
          </w:tcPr>
          <w:p w14:paraId="2E91ADC4"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C3F306" w14:textId="77777777" w:rsidR="000C1473" w:rsidRDefault="000C1473" w:rsidP="00C036D6">
            <w:pPr>
              <w:rPr>
                <w:lang w:val="en-GB"/>
              </w:rPr>
            </w:pPr>
          </w:p>
        </w:tc>
      </w:tr>
      <w:tr w:rsidR="000C1473" w14:paraId="6F6D2BE9" w14:textId="77777777" w:rsidTr="000C1473">
        <w:trPr>
          <w:gridBefore w:val="1"/>
          <w:gridAfter w:val="1"/>
          <w:wBefore w:w="108" w:type="dxa"/>
          <w:wAfter w:w="62" w:type="dxa"/>
          <w:trHeight w:val="131"/>
        </w:trPr>
        <w:tc>
          <w:tcPr>
            <w:tcW w:w="7792" w:type="dxa"/>
            <w:gridSpan w:val="2"/>
            <w:vMerge/>
            <w:tcBorders>
              <w:top w:val="nil"/>
              <w:left w:val="nil"/>
              <w:bottom w:val="nil"/>
              <w:right w:val="nil"/>
            </w:tcBorders>
          </w:tcPr>
          <w:p w14:paraId="156E97C7"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4EC179DE" w14:textId="77777777" w:rsidR="000C1473" w:rsidRDefault="000C1473" w:rsidP="00C036D6">
            <w:pPr>
              <w:rPr>
                <w:lang w:val="en-GB"/>
              </w:rPr>
            </w:pPr>
          </w:p>
        </w:tc>
      </w:tr>
      <w:tr w:rsidR="000C1473" w14:paraId="59BD6724" w14:textId="77777777" w:rsidTr="000C1473">
        <w:trPr>
          <w:gridBefore w:val="1"/>
          <w:gridAfter w:val="1"/>
          <w:wBefore w:w="108" w:type="dxa"/>
          <w:wAfter w:w="62" w:type="dxa"/>
          <w:trHeight w:val="405"/>
        </w:trPr>
        <w:tc>
          <w:tcPr>
            <w:tcW w:w="7792" w:type="dxa"/>
            <w:gridSpan w:val="2"/>
            <w:vMerge/>
            <w:tcBorders>
              <w:top w:val="nil"/>
              <w:left w:val="nil"/>
              <w:bottom w:val="nil"/>
              <w:right w:val="single" w:sz="4" w:space="0" w:color="auto"/>
            </w:tcBorders>
          </w:tcPr>
          <w:p w14:paraId="4A3A89EC"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FB60" w14:textId="77777777" w:rsidR="000C1473" w:rsidRDefault="000C1473" w:rsidP="00C036D6">
            <w:pPr>
              <w:rPr>
                <w:lang w:val="en-GB"/>
              </w:rPr>
            </w:pPr>
          </w:p>
        </w:tc>
      </w:tr>
      <w:tr w:rsidR="000C1473" w14:paraId="25AD31CF" w14:textId="77777777" w:rsidTr="000C1473">
        <w:trPr>
          <w:gridBefore w:val="1"/>
          <w:gridAfter w:val="1"/>
          <w:wBefore w:w="108" w:type="dxa"/>
          <w:wAfter w:w="62" w:type="dxa"/>
          <w:trHeight w:val="397"/>
        </w:trPr>
        <w:tc>
          <w:tcPr>
            <w:tcW w:w="7792" w:type="dxa"/>
            <w:gridSpan w:val="2"/>
            <w:vMerge/>
            <w:tcBorders>
              <w:top w:val="nil"/>
              <w:left w:val="nil"/>
              <w:bottom w:val="nil"/>
              <w:right w:val="nil"/>
            </w:tcBorders>
          </w:tcPr>
          <w:p w14:paraId="522AC50A" w14:textId="77777777" w:rsidR="000C1473" w:rsidRDefault="000C1473" w:rsidP="00C036D6">
            <w:pPr>
              <w:rPr>
                <w:lang w:val="en-GB"/>
              </w:rPr>
            </w:pPr>
          </w:p>
        </w:tc>
        <w:tc>
          <w:tcPr>
            <w:tcW w:w="1218" w:type="dxa"/>
            <w:tcBorders>
              <w:top w:val="single" w:sz="4" w:space="0" w:color="auto"/>
              <w:left w:val="nil"/>
              <w:bottom w:val="nil"/>
              <w:right w:val="nil"/>
            </w:tcBorders>
            <w:shd w:val="clear" w:color="auto" w:fill="auto"/>
          </w:tcPr>
          <w:p w14:paraId="4DD5FF3A" w14:textId="77777777" w:rsidR="000C1473" w:rsidRDefault="000C1473" w:rsidP="00C036D6">
            <w:pPr>
              <w:rPr>
                <w:lang w:val="en-GB"/>
              </w:rPr>
            </w:pPr>
          </w:p>
        </w:tc>
      </w:tr>
      <w:tr w:rsidR="000C1473" w14:paraId="4CF873B2" w14:textId="77777777" w:rsidTr="000C1473">
        <w:trPr>
          <w:gridBefore w:val="1"/>
          <w:gridAfter w:val="1"/>
          <w:wBefore w:w="108" w:type="dxa"/>
          <w:wAfter w:w="62" w:type="dxa"/>
          <w:trHeight w:val="445"/>
        </w:trPr>
        <w:tc>
          <w:tcPr>
            <w:tcW w:w="7792" w:type="dxa"/>
            <w:gridSpan w:val="2"/>
            <w:vMerge/>
            <w:tcBorders>
              <w:top w:val="nil"/>
              <w:left w:val="nil"/>
              <w:bottom w:val="nil"/>
              <w:right w:val="nil"/>
            </w:tcBorders>
          </w:tcPr>
          <w:p w14:paraId="005C8E98" w14:textId="77777777" w:rsidR="000C1473" w:rsidRDefault="000C1473" w:rsidP="00C036D6">
            <w:pPr>
              <w:rPr>
                <w:lang w:val="en-GB"/>
              </w:rPr>
            </w:pPr>
          </w:p>
        </w:tc>
        <w:tc>
          <w:tcPr>
            <w:tcW w:w="1218" w:type="dxa"/>
            <w:tcBorders>
              <w:top w:val="nil"/>
              <w:left w:val="nil"/>
              <w:bottom w:val="single" w:sz="4" w:space="0" w:color="auto"/>
              <w:right w:val="nil"/>
            </w:tcBorders>
            <w:shd w:val="clear" w:color="auto" w:fill="auto"/>
          </w:tcPr>
          <w:p w14:paraId="79D72020" w14:textId="77777777" w:rsidR="000C1473" w:rsidRDefault="000C1473" w:rsidP="00C036D6">
            <w:pPr>
              <w:rPr>
                <w:lang w:val="en-GB"/>
              </w:rPr>
            </w:pPr>
          </w:p>
        </w:tc>
      </w:tr>
      <w:tr w:rsidR="000C1473" w14:paraId="4A1D4730"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727B567E"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1005" w14:textId="77777777" w:rsidR="000C1473" w:rsidRDefault="000C1473" w:rsidP="00C036D6">
            <w:pPr>
              <w:rPr>
                <w:lang w:val="en-GB"/>
              </w:rPr>
            </w:pPr>
          </w:p>
        </w:tc>
      </w:tr>
      <w:tr w:rsidR="000C1473" w14:paraId="4D5B3AD2" w14:textId="77777777" w:rsidTr="000C1473">
        <w:trPr>
          <w:gridBefore w:val="1"/>
          <w:gridAfter w:val="1"/>
          <w:wBefore w:w="108" w:type="dxa"/>
          <w:wAfter w:w="62" w:type="dxa"/>
          <w:trHeight w:val="713"/>
        </w:trPr>
        <w:tc>
          <w:tcPr>
            <w:tcW w:w="7792" w:type="dxa"/>
            <w:gridSpan w:val="2"/>
            <w:vMerge/>
            <w:tcBorders>
              <w:top w:val="nil"/>
              <w:left w:val="nil"/>
              <w:bottom w:val="nil"/>
              <w:right w:val="nil"/>
            </w:tcBorders>
          </w:tcPr>
          <w:p w14:paraId="6040DF31"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33BF4F8A" w14:textId="77777777" w:rsidR="000C1473" w:rsidRDefault="000C1473" w:rsidP="00C036D6">
            <w:pPr>
              <w:rPr>
                <w:lang w:val="en-GB"/>
              </w:rPr>
            </w:pPr>
          </w:p>
        </w:tc>
      </w:tr>
      <w:tr w:rsidR="000C1473" w14:paraId="5FAA4A0E"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3FEC746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39DB98" w14:textId="77777777" w:rsidR="000C1473" w:rsidRDefault="000C1473" w:rsidP="00C036D6">
            <w:pPr>
              <w:rPr>
                <w:lang w:val="en-GB"/>
              </w:rPr>
            </w:pPr>
          </w:p>
        </w:tc>
      </w:tr>
      <w:tr w:rsidR="000C1473" w14:paraId="4F666E09"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22E7F466"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797A374" w14:textId="77777777" w:rsidR="000C1473" w:rsidRDefault="000C1473" w:rsidP="00C036D6">
            <w:pPr>
              <w:rPr>
                <w:lang w:val="en-GB"/>
              </w:rPr>
            </w:pPr>
          </w:p>
        </w:tc>
      </w:tr>
      <w:tr w:rsidR="000C1473" w14:paraId="1C35E51F" w14:textId="77777777" w:rsidTr="000C1473">
        <w:trPr>
          <w:gridBefore w:val="1"/>
          <w:gridAfter w:val="1"/>
          <w:wBefore w:w="108" w:type="dxa"/>
          <w:wAfter w:w="62" w:type="dxa"/>
          <w:trHeight w:val="297"/>
        </w:trPr>
        <w:tc>
          <w:tcPr>
            <w:tcW w:w="7792" w:type="dxa"/>
            <w:gridSpan w:val="2"/>
            <w:vMerge/>
            <w:tcBorders>
              <w:top w:val="nil"/>
              <w:left w:val="nil"/>
              <w:bottom w:val="nil"/>
              <w:right w:val="nil"/>
            </w:tcBorders>
          </w:tcPr>
          <w:p w14:paraId="27982165"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1245D62B" w14:textId="77777777" w:rsidR="000C1473" w:rsidRDefault="000C1473" w:rsidP="00C036D6">
            <w:pPr>
              <w:rPr>
                <w:lang w:val="en-GB"/>
              </w:rPr>
            </w:pPr>
          </w:p>
        </w:tc>
      </w:tr>
      <w:tr w:rsidR="000C1473" w14:paraId="2F4DA891"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5AA3A44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2E17B8D" w14:textId="77777777" w:rsidR="000C1473" w:rsidRDefault="000C1473" w:rsidP="00C036D6">
            <w:pPr>
              <w:rPr>
                <w:lang w:val="en-GB"/>
              </w:rPr>
            </w:pPr>
          </w:p>
        </w:tc>
      </w:tr>
      <w:tr w:rsidR="000C1473" w14:paraId="18C7C9DC" w14:textId="77777777" w:rsidTr="000C1473">
        <w:trPr>
          <w:gridBefore w:val="1"/>
          <w:gridAfter w:val="1"/>
          <w:wBefore w:w="108" w:type="dxa"/>
          <w:wAfter w:w="62" w:type="dxa"/>
          <w:trHeight w:val="197"/>
        </w:trPr>
        <w:tc>
          <w:tcPr>
            <w:tcW w:w="7792" w:type="dxa"/>
            <w:gridSpan w:val="2"/>
            <w:vMerge/>
            <w:tcBorders>
              <w:top w:val="nil"/>
              <w:left w:val="nil"/>
              <w:bottom w:val="nil"/>
              <w:right w:val="nil"/>
            </w:tcBorders>
          </w:tcPr>
          <w:p w14:paraId="51487C12"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64CC9D9F" w14:textId="77777777" w:rsidR="000C1473" w:rsidRDefault="000C1473" w:rsidP="00C036D6">
            <w:pPr>
              <w:rPr>
                <w:lang w:val="en-GB"/>
              </w:rPr>
            </w:pPr>
          </w:p>
        </w:tc>
      </w:tr>
      <w:tr w:rsidR="000C1473" w14:paraId="6146A0B8" w14:textId="77777777" w:rsidTr="000C1473">
        <w:trPr>
          <w:gridBefore w:val="1"/>
          <w:gridAfter w:val="1"/>
          <w:wBefore w:w="108" w:type="dxa"/>
          <w:wAfter w:w="62" w:type="dxa"/>
          <w:trHeight w:val="497"/>
        </w:trPr>
        <w:tc>
          <w:tcPr>
            <w:tcW w:w="7792" w:type="dxa"/>
            <w:gridSpan w:val="2"/>
            <w:vMerge/>
            <w:tcBorders>
              <w:top w:val="nil"/>
              <w:left w:val="nil"/>
              <w:bottom w:val="nil"/>
              <w:right w:val="single" w:sz="4" w:space="0" w:color="auto"/>
            </w:tcBorders>
          </w:tcPr>
          <w:p w14:paraId="4397C261"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8EBB1" w14:textId="77777777" w:rsidR="000C1473" w:rsidRDefault="000C1473" w:rsidP="00C036D6">
            <w:pPr>
              <w:rPr>
                <w:lang w:val="en-GB"/>
              </w:rPr>
            </w:pPr>
          </w:p>
        </w:tc>
      </w:tr>
      <w:tr w:rsidR="000C1473" w14:paraId="0187E50F" w14:textId="77777777" w:rsidTr="000C1473">
        <w:trPr>
          <w:gridBefore w:val="1"/>
          <w:gridAfter w:val="1"/>
          <w:wBefore w:w="108" w:type="dxa"/>
          <w:wAfter w:w="62" w:type="dxa"/>
          <w:trHeight w:val="264"/>
        </w:trPr>
        <w:tc>
          <w:tcPr>
            <w:tcW w:w="7792" w:type="dxa"/>
            <w:gridSpan w:val="2"/>
            <w:vMerge/>
            <w:tcBorders>
              <w:top w:val="nil"/>
              <w:left w:val="nil"/>
              <w:bottom w:val="nil"/>
              <w:right w:val="nil"/>
            </w:tcBorders>
          </w:tcPr>
          <w:p w14:paraId="6D908E41" w14:textId="77777777" w:rsidR="000C1473" w:rsidRDefault="000C1473" w:rsidP="00C036D6">
            <w:pPr>
              <w:rPr>
                <w:lang w:val="en-GB"/>
              </w:rPr>
            </w:pPr>
          </w:p>
        </w:tc>
        <w:tc>
          <w:tcPr>
            <w:tcW w:w="1218" w:type="dxa"/>
            <w:tcBorders>
              <w:top w:val="single" w:sz="4" w:space="0" w:color="auto"/>
              <w:left w:val="nil"/>
              <w:bottom w:val="nil"/>
              <w:right w:val="nil"/>
            </w:tcBorders>
          </w:tcPr>
          <w:p w14:paraId="5DAE4487" w14:textId="77777777" w:rsidR="000C1473" w:rsidRDefault="000C1473" w:rsidP="00C036D6">
            <w:pPr>
              <w:rPr>
                <w:lang w:val="en-GB"/>
              </w:rPr>
            </w:pPr>
          </w:p>
        </w:tc>
      </w:tr>
    </w:tbl>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4D9D8E8F"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w:t>
      </w:r>
      <w:r w:rsidR="004D508C">
        <w:rPr>
          <w:sz w:val="18"/>
          <w:szCs w:val="18"/>
          <w:lang w:val="en-GB"/>
        </w:rPr>
        <w:t>3</w:t>
      </w:r>
      <w:r w:rsidRPr="002207AE">
        <w:rPr>
          <w:sz w:val="18"/>
          <w:szCs w:val="18"/>
          <w:lang w:val="en-GB"/>
        </w:rPr>
        <w:t>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334F11B4" w:rsidR="002207AE" w:rsidRDefault="002207AE" w:rsidP="002207AE">
      <w:pPr>
        <w:rPr>
          <w:sz w:val="18"/>
          <w:szCs w:val="18"/>
          <w:lang w:val="en-GB"/>
        </w:rPr>
      </w:pPr>
      <w:r w:rsidRPr="002207AE">
        <w:rPr>
          <w:sz w:val="18"/>
          <w:szCs w:val="18"/>
          <w:lang w:val="en-GB"/>
        </w:rPr>
        <w:t>the €</w:t>
      </w:r>
      <w:r w:rsidR="004D508C">
        <w:rPr>
          <w:sz w:val="18"/>
          <w:szCs w:val="18"/>
          <w:lang w:val="en-GB"/>
        </w:rPr>
        <w:t>3</w:t>
      </w:r>
      <w:r w:rsidRPr="002207AE">
        <w:rPr>
          <w:sz w:val="18"/>
          <w:szCs w:val="18"/>
          <w:lang w:val="en-GB"/>
        </w:rPr>
        <w:t>00,000 limit applies to the group.</w:t>
      </w:r>
    </w:p>
    <w:p w14:paraId="064C37D2" w14:textId="77777777" w:rsidR="002207AE" w:rsidRPr="002207AE" w:rsidRDefault="002207AE" w:rsidP="002207AE">
      <w:pPr>
        <w:rPr>
          <w:sz w:val="18"/>
          <w:szCs w:val="18"/>
          <w:lang w:val="en-GB"/>
        </w:rPr>
      </w:pPr>
    </w:p>
    <w:p w14:paraId="35061A54" w14:textId="3A0D82C5" w:rsidR="002207AE" w:rsidRPr="002207AE" w:rsidRDefault="002207AE" w:rsidP="002207AE">
      <w:pPr>
        <w:rPr>
          <w:sz w:val="18"/>
          <w:szCs w:val="18"/>
          <w:lang w:val="en-GB"/>
        </w:rPr>
      </w:pPr>
      <w:r w:rsidRPr="002207AE">
        <w:rPr>
          <w:sz w:val="18"/>
          <w:szCs w:val="18"/>
          <w:lang w:val="en-GB"/>
        </w:rPr>
        <w:t>Please note that a false declaration to show a figure under the threshold of €</w:t>
      </w:r>
      <w:r w:rsidR="004D508C">
        <w:rPr>
          <w:sz w:val="18"/>
          <w:szCs w:val="18"/>
          <w:lang w:val="en-GB"/>
        </w:rPr>
        <w:t>3</w:t>
      </w:r>
      <w:r w:rsidRPr="002207AE">
        <w:rPr>
          <w:sz w:val="18"/>
          <w:szCs w:val="18"/>
          <w:lang w:val="en-GB"/>
        </w:rPr>
        <w:t xml:space="preserve">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5A38F26C" w:rsidR="002207AE" w:rsidRPr="002207AE" w:rsidRDefault="002207AE" w:rsidP="002207AE">
      <w:pPr>
        <w:rPr>
          <w:sz w:val="18"/>
          <w:szCs w:val="18"/>
          <w:lang w:val="en-GB"/>
        </w:rPr>
      </w:pPr>
      <w:r w:rsidRPr="002207AE">
        <w:rPr>
          <w:sz w:val="18"/>
          <w:szCs w:val="18"/>
          <w:lang w:val="en-GB"/>
        </w:rPr>
        <w:t>I wish to apply for the Trading Online Voucher Scheme under the De Minimis Regulation (E</w:t>
      </w:r>
      <w:r w:rsidR="004D508C">
        <w:rPr>
          <w:sz w:val="18"/>
          <w:szCs w:val="18"/>
          <w:lang w:val="en-GB"/>
        </w:rPr>
        <w:t>U</w:t>
      </w:r>
      <w:r w:rsidRPr="002207AE">
        <w:rPr>
          <w:sz w:val="18"/>
          <w:szCs w:val="18"/>
          <w:lang w:val="en-GB"/>
        </w:rPr>
        <w:t xml:space="preserve">) </w:t>
      </w:r>
      <w:r w:rsidR="004D508C" w:rsidRPr="004D508C">
        <w:rPr>
          <w:sz w:val="18"/>
          <w:szCs w:val="18"/>
          <w:lang w:val="en-GB"/>
        </w:rPr>
        <w:t>2023/2831</w:t>
      </w:r>
      <w:r w:rsidR="004D508C">
        <w:rPr>
          <w:sz w:val="18"/>
          <w:szCs w:val="18"/>
          <w:lang w:val="en-GB"/>
        </w:rPr>
        <w:t xml:space="preserve"> </w:t>
      </w:r>
      <w:r w:rsidRPr="002207AE">
        <w:rPr>
          <w:sz w:val="18"/>
          <w:szCs w:val="18"/>
          <w:lang w:val="en-GB"/>
        </w:rPr>
        <w:t xml:space="preserve">of </w:t>
      </w:r>
    </w:p>
    <w:p w14:paraId="236E65FE" w14:textId="5060DF23" w:rsidR="002207AE" w:rsidRDefault="002207AE" w:rsidP="002207AE">
      <w:pPr>
        <w:rPr>
          <w:sz w:val="18"/>
          <w:szCs w:val="18"/>
          <w:lang w:val="en-GB"/>
        </w:rPr>
      </w:pPr>
      <w:r w:rsidRPr="002207AE">
        <w:rPr>
          <w:sz w:val="18"/>
          <w:szCs w:val="18"/>
          <w:lang w:val="en-GB"/>
        </w:rPr>
        <w:t>1</w:t>
      </w:r>
      <w:r w:rsidR="004D508C">
        <w:rPr>
          <w:sz w:val="18"/>
          <w:szCs w:val="18"/>
          <w:lang w:val="en-GB"/>
        </w:rPr>
        <w:t>3</w:t>
      </w:r>
      <w:r w:rsidRPr="002207AE">
        <w:rPr>
          <w:sz w:val="18"/>
          <w:szCs w:val="18"/>
          <w:lang w:val="en-GB"/>
        </w:rPr>
        <w:t xml:space="preserve"> December 20</w:t>
      </w:r>
      <w:r w:rsidR="004D508C">
        <w:rPr>
          <w:sz w:val="18"/>
          <w:szCs w:val="18"/>
          <w:lang w:val="en-GB"/>
        </w:rPr>
        <w:t>2</w:t>
      </w:r>
      <w:r w:rsidRPr="002207AE">
        <w:rPr>
          <w:sz w:val="18"/>
          <w:szCs w:val="18"/>
          <w:lang w:val="en-GB"/>
        </w:rPr>
        <w:t>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3AC394E"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44032E">
        <w:rPr>
          <w:i/>
          <w:iCs/>
          <w:sz w:val="18"/>
          <w:szCs w:val="18"/>
          <w:lang w:val="en-GB"/>
        </w:rPr>
        <w:t>6</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16FDD347" w:rsidR="00AA1C8D"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5B3AB69" w14:textId="77777777" w:rsidR="00AD15D5" w:rsidRDefault="00AD15D5" w:rsidP="00AD15D5">
      <w:pPr>
        <w:pStyle w:val="Heading3"/>
      </w:pPr>
    </w:p>
    <w:p w14:paraId="4A9AFFA3" w14:textId="658FB8DC" w:rsidR="00AD15D5" w:rsidRPr="00BA6BA3" w:rsidRDefault="00AD15D5" w:rsidP="00AD15D5">
      <w:pPr>
        <w:pStyle w:val="Heading3"/>
      </w:pPr>
      <w:r>
        <w:t>APPENDIX 1</w:t>
      </w:r>
    </w:p>
    <w:p w14:paraId="00094039" w14:textId="77777777" w:rsidR="00AA1C8D" w:rsidRDefault="00AA1C8D">
      <w:pPr>
        <w:rPr>
          <w:rFonts w:ascii="Geogrotesque Regular" w:hAnsi="Geogrotesque Regular" w:cs="Geogrotesque Regular"/>
          <w:color w:val="000000"/>
          <w:sz w:val="18"/>
          <w:szCs w:val="18"/>
          <w:lang w:val="en-GB"/>
        </w:rPr>
      </w:pPr>
    </w:p>
    <w:tbl>
      <w:tblPr>
        <w:tblStyle w:val="TableGrid"/>
        <w:tblW w:w="0" w:type="auto"/>
        <w:tblLook w:val="04A0" w:firstRow="1" w:lastRow="0" w:firstColumn="1" w:lastColumn="0" w:noHBand="0" w:noVBand="1"/>
      </w:tblPr>
      <w:tblGrid>
        <w:gridCol w:w="2122"/>
        <w:gridCol w:w="1701"/>
        <w:gridCol w:w="5187"/>
      </w:tblGrid>
      <w:tr w:rsidR="00AA1C8D" w14:paraId="2E7CC563" w14:textId="77777777" w:rsidTr="00AD15D5">
        <w:tc>
          <w:tcPr>
            <w:tcW w:w="2122" w:type="dxa"/>
            <w:shd w:val="clear" w:color="auto" w:fill="00B0F0"/>
          </w:tcPr>
          <w:p w14:paraId="2DE4AAC3" w14:textId="0127C016" w:rsidR="00AA1C8D" w:rsidRPr="00AD15D5" w:rsidRDefault="00AA1C8D"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3877BD74" w14:textId="34C8DD4F"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64ABD0F9" w14:textId="650F5809"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FC35BB" w14:paraId="27997D5C" w14:textId="77777777" w:rsidTr="00AD15D5">
        <w:tc>
          <w:tcPr>
            <w:tcW w:w="2122" w:type="dxa"/>
            <w:tcBorders>
              <w:bottom w:val="single" w:sz="4" w:space="0" w:color="auto"/>
            </w:tcBorders>
          </w:tcPr>
          <w:p w14:paraId="03AD3425" w14:textId="70ED925D" w:rsidR="00FC35BB" w:rsidRPr="00FC35BB" w:rsidRDefault="00FC35BB" w:rsidP="00FC35BB">
            <w:pPr>
              <w:rPr>
                <w:rFonts w:ascii="Calibri" w:hAnsi="Calibri" w:cs="Calibri"/>
                <w:sz w:val="18"/>
                <w:szCs w:val="18"/>
              </w:rPr>
            </w:pPr>
            <w:r w:rsidRPr="00FC35BB">
              <w:rPr>
                <w:rFonts w:ascii="Calibri" w:hAnsi="Calibri" w:cs="Calibri"/>
                <w:sz w:val="18"/>
                <w:szCs w:val="18"/>
              </w:rPr>
              <w:t>Manufacture of computer, electronic and optical products</w:t>
            </w:r>
          </w:p>
        </w:tc>
        <w:tc>
          <w:tcPr>
            <w:tcW w:w="1701" w:type="dxa"/>
            <w:tcBorders>
              <w:bottom w:val="single" w:sz="4" w:space="0" w:color="auto"/>
            </w:tcBorders>
          </w:tcPr>
          <w:p w14:paraId="768D68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C</w:t>
            </w:r>
          </w:p>
          <w:p w14:paraId="29E1B1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(26.1 – 26.4)</w:t>
            </w:r>
          </w:p>
          <w:p w14:paraId="5256114A" w14:textId="77777777" w:rsidR="00FC35BB" w:rsidRPr="00FC35BB" w:rsidRDefault="00FC35BB" w:rsidP="00FC35BB">
            <w:pPr>
              <w:jc w:val="center"/>
              <w:rPr>
                <w:rFonts w:ascii="Calibri" w:hAnsi="Calibri" w:cs="Calibri"/>
                <w:sz w:val="18"/>
                <w:szCs w:val="18"/>
              </w:rPr>
            </w:pPr>
          </w:p>
          <w:p w14:paraId="26B6265E" w14:textId="77777777" w:rsidR="00FC35BB" w:rsidRPr="00FC35BB" w:rsidRDefault="00FC35BB" w:rsidP="00FC35BB">
            <w:pPr>
              <w:jc w:val="center"/>
              <w:rPr>
                <w:rFonts w:ascii="Calibri" w:hAnsi="Calibri" w:cs="Calibri"/>
                <w:sz w:val="18"/>
                <w:szCs w:val="18"/>
              </w:rPr>
            </w:pPr>
          </w:p>
        </w:tc>
        <w:tc>
          <w:tcPr>
            <w:tcW w:w="5187" w:type="dxa"/>
            <w:tcBorders>
              <w:bottom w:val="single" w:sz="4" w:space="0" w:color="auto"/>
            </w:tcBorders>
          </w:tcPr>
          <w:p w14:paraId="34EA9D18" w14:textId="5D7EA0E2" w:rsidR="00FC35BB" w:rsidRPr="00FC35BB" w:rsidRDefault="00FC35BB" w:rsidP="00FC35BB">
            <w:pPr>
              <w:rPr>
                <w:rFonts w:ascii="Calibri" w:hAnsi="Calibri" w:cs="Calibri"/>
                <w:sz w:val="18"/>
                <w:szCs w:val="18"/>
              </w:rPr>
            </w:pPr>
            <w:r w:rsidRPr="00FC35BB">
              <w:rPr>
                <w:rFonts w:ascii="Calibri" w:hAnsi="Calibri" w:cs="Calibri"/>
                <w:sz w:val="18"/>
                <w:szCs w:val="18"/>
              </w:rPr>
              <w:t>2611</w:t>
            </w:r>
            <w:r>
              <w:rPr>
                <w:rFonts w:ascii="Calibri" w:hAnsi="Calibri" w:cs="Calibri"/>
                <w:sz w:val="18"/>
                <w:szCs w:val="18"/>
              </w:rPr>
              <w:t xml:space="preserve"> </w:t>
            </w:r>
            <w:r w:rsidR="005C6DD3">
              <w:rPr>
                <w:rFonts w:ascii="Calibri" w:hAnsi="Calibri" w:cs="Calibri"/>
                <w:sz w:val="18"/>
                <w:szCs w:val="18"/>
              </w:rPr>
              <w:t xml:space="preserve"> </w:t>
            </w:r>
            <w:r w:rsidRPr="00FC35BB">
              <w:rPr>
                <w:rFonts w:ascii="Calibri" w:hAnsi="Calibri" w:cs="Calibri"/>
                <w:sz w:val="18"/>
                <w:szCs w:val="18"/>
              </w:rPr>
              <w:t xml:space="preserve">Manufacture of electronic components </w:t>
            </w:r>
            <w:r w:rsidRPr="00FC35BB">
              <w:rPr>
                <w:rFonts w:ascii="Calibri" w:hAnsi="Calibri" w:cs="Calibri"/>
                <w:sz w:val="18"/>
                <w:szCs w:val="18"/>
              </w:rPr>
              <w:br/>
              <w:t>2612</w:t>
            </w:r>
            <w:r>
              <w:rPr>
                <w:rFonts w:ascii="Calibri" w:hAnsi="Calibri" w:cs="Calibri"/>
                <w:sz w:val="18"/>
                <w:szCs w:val="18"/>
              </w:rPr>
              <w:t xml:space="preserve">  </w:t>
            </w:r>
            <w:r w:rsidRPr="00FC35BB">
              <w:rPr>
                <w:rFonts w:ascii="Calibri" w:hAnsi="Calibri" w:cs="Calibri"/>
                <w:sz w:val="18"/>
                <w:szCs w:val="18"/>
              </w:rPr>
              <w:t xml:space="preserve">Manufacture of loaded electronic boards </w:t>
            </w:r>
            <w:r w:rsidRPr="00FC35BB">
              <w:rPr>
                <w:rFonts w:ascii="Calibri" w:hAnsi="Calibri" w:cs="Calibri"/>
                <w:sz w:val="18"/>
                <w:szCs w:val="18"/>
              </w:rPr>
              <w:br/>
              <w:t>2620</w:t>
            </w:r>
            <w:r>
              <w:rPr>
                <w:rFonts w:ascii="Calibri" w:hAnsi="Calibri" w:cs="Calibri"/>
                <w:sz w:val="18"/>
                <w:szCs w:val="18"/>
              </w:rPr>
              <w:t xml:space="preserve">  </w:t>
            </w:r>
            <w:r w:rsidRPr="00FC35BB">
              <w:rPr>
                <w:rFonts w:ascii="Calibri" w:hAnsi="Calibri" w:cs="Calibri"/>
                <w:sz w:val="18"/>
                <w:szCs w:val="18"/>
              </w:rPr>
              <w:t xml:space="preserve">Manufacture of computers and peripheral equipment </w:t>
            </w:r>
            <w:r w:rsidRPr="00FC35BB">
              <w:rPr>
                <w:rFonts w:ascii="Calibri" w:hAnsi="Calibri" w:cs="Calibri"/>
                <w:sz w:val="18"/>
                <w:szCs w:val="18"/>
              </w:rPr>
              <w:br/>
              <w:t>2630</w:t>
            </w:r>
            <w:r>
              <w:rPr>
                <w:rFonts w:ascii="Calibri" w:hAnsi="Calibri" w:cs="Calibri"/>
                <w:sz w:val="18"/>
                <w:szCs w:val="18"/>
              </w:rPr>
              <w:t xml:space="preserve">  </w:t>
            </w:r>
            <w:r w:rsidRPr="00FC35BB">
              <w:rPr>
                <w:rFonts w:ascii="Calibri" w:hAnsi="Calibri" w:cs="Calibri"/>
                <w:sz w:val="18"/>
                <w:szCs w:val="18"/>
              </w:rPr>
              <w:t xml:space="preserve">Manufacture of communication equipment </w:t>
            </w:r>
            <w:r w:rsidRPr="00FC35BB">
              <w:rPr>
                <w:rFonts w:ascii="Calibri" w:hAnsi="Calibri" w:cs="Calibri"/>
                <w:sz w:val="18"/>
                <w:szCs w:val="18"/>
              </w:rPr>
              <w:br/>
              <w:t>2640</w:t>
            </w:r>
            <w:r>
              <w:rPr>
                <w:rFonts w:ascii="Calibri" w:hAnsi="Calibri" w:cs="Calibri"/>
                <w:sz w:val="18"/>
                <w:szCs w:val="18"/>
              </w:rPr>
              <w:t xml:space="preserve">  </w:t>
            </w:r>
            <w:r w:rsidRPr="00FC35BB">
              <w:rPr>
                <w:rFonts w:ascii="Calibri" w:hAnsi="Calibri" w:cs="Calibri"/>
                <w:sz w:val="18"/>
                <w:szCs w:val="18"/>
              </w:rPr>
              <w:t xml:space="preserve">Manufacture of consumer electronics </w:t>
            </w:r>
          </w:p>
        </w:tc>
      </w:tr>
      <w:tr w:rsidR="00FC35BB" w14:paraId="75CCE84C" w14:textId="77777777" w:rsidTr="00AD15D5">
        <w:tc>
          <w:tcPr>
            <w:tcW w:w="2122" w:type="dxa"/>
            <w:shd w:val="clear" w:color="auto" w:fill="C5E0B3" w:themeFill="accent6" w:themeFillTint="66"/>
          </w:tcPr>
          <w:p w14:paraId="466AEB84" w14:textId="6514E7DA" w:rsidR="00FC35BB" w:rsidRPr="00FC35BB" w:rsidRDefault="00FC35BB" w:rsidP="00FC35BB">
            <w:pPr>
              <w:rPr>
                <w:rFonts w:ascii="Calibri" w:hAnsi="Calibri" w:cs="Calibri"/>
                <w:sz w:val="18"/>
                <w:szCs w:val="18"/>
              </w:rPr>
            </w:pPr>
            <w:r w:rsidRPr="00FC35BB">
              <w:rPr>
                <w:rFonts w:ascii="Calibri" w:hAnsi="Calibri" w:cs="Calibri"/>
                <w:sz w:val="18"/>
                <w:szCs w:val="18"/>
              </w:rPr>
              <w:t>Wholesale and retail trade; repair of motor vehicles and motorcycles</w:t>
            </w:r>
          </w:p>
        </w:tc>
        <w:tc>
          <w:tcPr>
            <w:tcW w:w="1701" w:type="dxa"/>
            <w:shd w:val="clear" w:color="auto" w:fill="C5E0B3" w:themeFill="accent6" w:themeFillTint="66"/>
          </w:tcPr>
          <w:p w14:paraId="4AE221D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G</w:t>
            </w:r>
          </w:p>
          <w:p w14:paraId="60392CC4"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(46.5.0 – 46.5.2, 47.4.0 – 47.4.3, 47.9.0 – 47.9.9)</w:t>
            </w:r>
          </w:p>
          <w:p w14:paraId="0C77381E" w14:textId="77777777" w:rsidR="00FC35BB" w:rsidRPr="00FC35BB" w:rsidRDefault="00FC35BB" w:rsidP="00FC35BB">
            <w:pPr>
              <w:jc w:val="center"/>
              <w:rPr>
                <w:rFonts w:ascii="Calibri" w:hAnsi="Calibri" w:cs="Calibri"/>
                <w:sz w:val="18"/>
                <w:szCs w:val="18"/>
              </w:rPr>
            </w:pPr>
          </w:p>
          <w:p w14:paraId="0EDA1088" w14:textId="77777777" w:rsidR="00FC35BB" w:rsidRPr="00FC35BB" w:rsidRDefault="00FC35BB" w:rsidP="00FC35BB">
            <w:pPr>
              <w:jc w:val="center"/>
              <w:rPr>
                <w:rFonts w:ascii="Calibri" w:hAnsi="Calibri" w:cs="Calibri"/>
                <w:sz w:val="18"/>
                <w:szCs w:val="18"/>
              </w:rPr>
            </w:pPr>
          </w:p>
        </w:tc>
        <w:tc>
          <w:tcPr>
            <w:tcW w:w="5187" w:type="dxa"/>
            <w:shd w:val="clear" w:color="auto" w:fill="C5E0B3" w:themeFill="accent6" w:themeFillTint="66"/>
          </w:tcPr>
          <w:p w14:paraId="7E30E4DF" w14:textId="3D33EFBB" w:rsidR="00FC35BB" w:rsidRPr="00FC35BB" w:rsidRDefault="00FC35BB" w:rsidP="00FC35BB">
            <w:pPr>
              <w:rPr>
                <w:rFonts w:ascii="Calibri" w:hAnsi="Calibri" w:cs="Calibri"/>
                <w:sz w:val="18"/>
                <w:szCs w:val="18"/>
              </w:rPr>
            </w:pPr>
            <w:r w:rsidRPr="00FC35BB">
              <w:rPr>
                <w:rFonts w:ascii="Calibri" w:hAnsi="Calibri" w:cs="Calibri"/>
                <w:sz w:val="18"/>
                <w:szCs w:val="18"/>
              </w:rPr>
              <w:t>4651</w:t>
            </w:r>
            <w:r>
              <w:rPr>
                <w:rFonts w:ascii="Calibri" w:hAnsi="Calibri" w:cs="Calibri"/>
                <w:sz w:val="18"/>
                <w:szCs w:val="18"/>
              </w:rPr>
              <w:t xml:space="preserve">  </w:t>
            </w:r>
            <w:r w:rsidRPr="00FC35BB">
              <w:rPr>
                <w:rFonts w:ascii="Calibri" w:hAnsi="Calibri" w:cs="Calibri"/>
                <w:sz w:val="18"/>
                <w:szCs w:val="18"/>
              </w:rPr>
              <w:t xml:space="preserve">Wholesale of computers, computer peripheral 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software </w:t>
            </w:r>
            <w:r w:rsidRPr="00FC35BB">
              <w:rPr>
                <w:rFonts w:ascii="Calibri" w:hAnsi="Calibri" w:cs="Calibri"/>
                <w:sz w:val="18"/>
                <w:szCs w:val="18"/>
              </w:rPr>
              <w:br/>
              <w:t>4652</w:t>
            </w:r>
            <w:r>
              <w:rPr>
                <w:rFonts w:ascii="Calibri" w:hAnsi="Calibri" w:cs="Calibri"/>
                <w:sz w:val="18"/>
                <w:szCs w:val="18"/>
              </w:rPr>
              <w:t xml:space="preserve">  </w:t>
            </w:r>
            <w:r w:rsidRPr="00FC35BB">
              <w:rPr>
                <w:rFonts w:ascii="Calibri" w:hAnsi="Calibri" w:cs="Calibri"/>
                <w:sz w:val="18"/>
                <w:szCs w:val="18"/>
              </w:rPr>
              <w:t xml:space="preserve">Wholesale of electronic and telecommunications </w:t>
            </w:r>
            <w:r>
              <w:rPr>
                <w:rFonts w:ascii="Calibri" w:hAnsi="Calibri" w:cs="Calibri"/>
                <w:sz w:val="18"/>
                <w:szCs w:val="18"/>
              </w:rPr>
              <w:t xml:space="preserve"> </w:t>
            </w:r>
            <w:r w:rsidRPr="00FC35BB">
              <w:rPr>
                <w:rFonts w:ascii="Calibri" w:hAnsi="Calibri" w:cs="Calibri"/>
                <w:sz w:val="18"/>
                <w:szCs w:val="18"/>
              </w:rPr>
              <w:t xml:space="preserve">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parts </w:t>
            </w:r>
          </w:p>
          <w:p w14:paraId="34C94CDA" w14:textId="2A3BDD44" w:rsidR="00FC35BB" w:rsidRPr="00FC35BB" w:rsidRDefault="00FC35BB" w:rsidP="00FC35BB">
            <w:pPr>
              <w:rPr>
                <w:rFonts w:ascii="Calibri" w:hAnsi="Calibri" w:cs="Calibri"/>
                <w:sz w:val="18"/>
                <w:szCs w:val="18"/>
              </w:rPr>
            </w:pPr>
            <w:r w:rsidRPr="00FC35BB">
              <w:rPr>
                <w:rFonts w:ascii="Calibri" w:hAnsi="Calibri" w:cs="Calibri"/>
                <w:sz w:val="18"/>
                <w:szCs w:val="18"/>
              </w:rPr>
              <w:t>4741</w:t>
            </w:r>
            <w:r>
              <w:rPr>
                <w:rFonts w:ascii="Calibri" w:hAnsi="Calibri" w:cs="Calibri"/>
                <w:sz w:val="18"/>
                <w:szCs w:val="18"/>
              </w:rPr>
              <w:t xml:space="preserve">  </w:t>
            </w:r>
            <w:r w:rsidRPr="00FC35BB">
              <w:rPr>
                <w:rFonts w:ascii="Calibri" w:hAnsi="Calibri" w:cs="Calibri"/>
                <w:sz w:val="18"/>
                <w:szCs w:val="18"/>
              </w:rPr>
              <w:t>Retail sale of computers, peripheral units and software in</w:t>
            </w:r>
            <w:r>
              <w:rPr>
                <w:rFonts w:ascii="Calibri" w:hAnsi="Calibri" w:cs="Calibri"/>
                <w:sz w:val="18"/>
                <w:szCs w:val="18"/>
              </w:rPr>
              <w:br/>
              <w:t xml:space="preserve">          </w:t>
            </w:r>
            <w:r w:rsidRPr="00FC35BB">
              <w:rPr>
                <w:rFonts w:ascii="Calibri" w:hAnsi="Calibri" w:cs="Calibri"/>
                <w:sz w:val="18"/>
                <w:szCs w:val="18"/>
              </w:rPr>
              <w:t xml:space="preserve"> stores </w:t>
            </w:r>
            <w:r w:rsidRPr="00FC35BB">
              <w:rPr>
                <w:rFonts w:ascii="Calibri" w:hAnsi="Calibri" w:cs="Calibri"/>
                <w:sz w:val="18"/>
                <w:szCs w:val="18"/>
              </w:rPr>
              <w:br/>
              <w:t>4742</w:t>
            </w:r>
            <w:r>
              <w:rPr>
                <w:rFonts w:ascii="Calibri" w:hAnsi="Calibri" w:cs="Calibri"/>
                <w:sz w:val="18"/>
                <w:szCs w:val="18"/>
              </w:rPr>
              <w:t xml:space="preserve">  </w:t>
            </w:r>
            <w:r w:rsidRPr="00FC35BB">
              <w:rPr>
                <w:rFonts w:ascii="Calibri" w:hAnsi="Calibri" w:cs="Calibri"/>
                <w:sz w:val="18"/>
                <w:szCs w:val="18"/>
              </w:rPr>
              <w:t>Retail sale of telecommunications equipment in</w:t>
            </w:r>
            <w:r>
              <w:rPr>
                <w:rFonts w:ascii="Calibri" w:hAnsi="Calibri" w:cs="Calibri"/>
                <w:sz w:val="18"/>
                <w:szCs w:val="18"/>
              </w:rPr>
              <w:t xml:space="preserve"> s</w:t>
            </w:r>
            <w:r w:rsidRPr="00FC35BB">
              <w:rPr>
                <w:rFonts w:ascii="Calibri" w:hAnsi="Calibri" w:cs="Calibri"/>
                <w:sz w:val="18"/>
                <w:szCs w:val="18"/>
              </w:rPr>
              <w:t xml:space="preserve">pecialised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stores </w:t>
            </w:r>
            <w:r w:rsidRPr="00FC35BB">
              <w:rPr>
                <w:rFonts w:ascii="Calibri" w:hAnsi="Calibri" w:cs="Calibri"/>
                <w:sz w:val="18"/>
                <w:szCs w:val="18"/>
              </w:rPr>
              <w:br/>
              <w:t>4743</w:t>
            </w:r>
            <w:r>
              <w:rPr>
                <w:rFonts w:ascii="Calibri" w:hAnsi="Calibri" w:cs="Calibri"/>
                <w:sz w:val="18"/>
                <w:szCs w:val="18"/>
              </w:rPr>
              <w:t xml:space="preserve">  </w:t>
            </w:r>
            <w:r w:rsidRPr="00FC35BB">
              <w:rPr>
                <w:rFonts w:ascii="Calibri" w:hAnsi="Calibri" w:cs="Calibri"/>
                <w:sz w:val="18"/>
                <w:szCs w:val="18"/>
              </w:rPr>
              <w:t xml:space="preserve">Retail sale of audio and video equipment in specialised stores </w:t>
            </w:r>
          </w:p>
          <w:p w14:paraId="5EB8E242" w14:textId="5451331E" w:rsidR="00FC35BB" w:rsidRPr="00FC35BB" w:rsidRDefault="00FC35BB" w:rsidP="00FC35BB">
            <w:pPr>
              <w:rPr>
                <w:rFonts w:ascii="Calibri" w:hAnsi="Calibri" w:cs="Calibri"/>
                <w:sz w:val="18"/>
                <w:szCs w:val="18"/>
              </w:rPr>
            </w:pPr>
            <w:r w:rsidRPr="00FC35BB">
              <w:rPr>
                <w:rFonts w:ascii="Calibri" w:hAnsi="Calibri" w:cs="Calibri"/>
                <w:sz w:val="18"/>
                <w:szCs w:val="18"/>
              </w:rPr>
              <w:t>4791</w:t>
            </w:r>
            <w:r>
              <w:rPr>
                <w:rFonts w:ascii="Calibri" w:hAnsi="Calibri" w:cs="Calibri"/>
                <w:sz w:val="18"/>
                <w:szCs w:val="18"/>
              </w:rPr>
              <w:t xml:space="preserve">  </w:t>
            </w:r>
            <w:r w:rsidRPr="00FC35BB">
              <w:rPr>
                <w:rFonts w:ascii="Calibri" w:hAnsi="Calibri" w:cs="Calibri"/>
                <w:sz w:val="18"/>
                <w:szCs w:val="18"/>
              </w:rPr>
              <w:t xml:space="preserve">Retail sale via mail order houses or via Internet </w:t>
            </w:r>
            <w:r w:rsidRPr="00FC35BB">
              <w:rPr>
                <w:rFonts w:ascii="Calibri" w:hAnsi="Calibri" w:cs="Calibri"/>
                <w:sz w:val="18"/>
                <w:szCs w:val="18"/>
              </w:rPr>
              <w:br/>
              <w:t>4799</w:t>
            </w:r>
            <w:r>
              <w:rPr>
                <w:rFonts w:ascii="Calibri" w:hAnsi="Calibri" w:cs="Calibri"/>
                <w:sz w:val="18"/>
                <w:szCs w:val="18"/>
              </w:rPr>
              <w:t xml:space="preserve">  </w:t>
            </w:r>
            <w:r w:rsidRPr="00FC35BB">
              <w:rPr>
                <w:rFonts w:ascii="Calibri" w:hAnsi="Calibri" w:cs="Calibri"/>
                <w:sz w:val="18"/>
                <w:szCs w:val="18"/>
              </w:rPr>
              <w:t xml:space="preserve">Other retail sale not in stores, stalls or markets </w:t>
            </w:r>
          </w:p>
        </w:tc>
      </w:tr>
      <w:tr w:rsidR="00FC35BB" w14:paraId="40CB8070" w14:textId="77777777" w:rsidTr="00AD15D5">
        <w:tc>
          <w:tcPr>
            <w:tcW w:w="2122" w:type="dxa"/>
            <w:tcBorders>
              <w:bottom w:val="single" w:sz="4" w:space="0" w:color="auto"/>
            </w:tcBorders>
          </w:tcPr>
          <w:p w14:paraId="50F8A225" w14:textId="6F4AFC8A" w:rsidR="00FC35BB" w:rsidRPr="00A70C9C" w:rsidRDefault="00A70C9C" w:rsidP="00A70C9C">
            <w:pPr>
              <w:pStyle w:val="BasicParagraph"/>
              <w:suppressAutoHyphens/>
              <w:rPr>
                <w:rFonts w:ascii="Calibri" w:hAnsi="Calibri" w:cs="Geogrotesque SmBd"/>
                <w:sz w:val="18"/>
                <w:szCs w:val="18"/>
              </w:rPr>
            </w:pPr>
            <w:r w:rsidRPr="00A70C9C">
              <w:rPr>
                <w:rFonts w:ascii="Calibri" w:hAnsi="Calibri" w:cs="Geogrotesque SmBd"/>
                <w:sz w:val="18"/>
                <w:szCs w:val="18"/>
              </w:rPr>
              <w:t>Air Transport</w:t>
            </w:r>
          </w:p>
        </w:tc>
        <w:tc>
          <w:tcPr>
            <w:tcW w:w="1701" w:type="dxa"/>
            <w:tcBorders>
              <w:bottom w:val="single" w:sz="4" w:space="0" w:color="auto"/>
            </w:tcBorders>
          </w:tcPr>
          <w:p w14:paraId="3392838D" w14:textId="77777777" w:rsidR="00A70C9C" w:rsidRPr="00A70C9C" w:rsidRDefault="00A70C9C" w:rsidP="00A70C9C">
            <w:pPr>
              <w:pStyle w:val="BasicParagraph"/>
              <w:suppressAutoHyphens/>
              <w:jc w:val="center"/>
              <w:rPr>
                <w:rFonts w:ascii="Calibri" w:hAnsi="Calibri"/>
                <w:sz w:val="18"/>
                <w:szCs w:val="18"/>
              </w:rPr>
            </w:pPr>
            <w:r w:rsidRPr="00A70C9C">
              <w:rPr>
                <w:rFonts w:ascii="Calibri" w:hAnsi="Calibri"/>
                <w:sz w:val="18"/>
                <w:szCs w:val="18"/>
              </w:rPr>
              <w:t>H</w:t>
            </w:r>
          </w:p>
          <w:p w14:paraId="6D714D11" w14:textId="1479731E" w:rsidR="00FC35BB" w:rsidRPr="00A70C9C" w:rsidRDefault="00A70C9C" w:rsidP="00A70C9C">
            <w:pPr>
              <w:jc w:val="center"/>
              <w:rPr>
                <w:rFonts w:ascii="Calibri" w:hAnsi="Calibri" w:cs="Calibri"/>
                <w:sz w:val="18"/>
                <w:szCs w:val="18"/>
              </w:rPr>
            </w:pPr>
            <w:r w:rsidRPr="00A70C9C">
              <w:rPr>
                <w:rFonts w:ascii="Calibri" w:hAnsi="Calibri"/>
                <w:sz w:val="18"/>
                <w:szCs w:val="18"/>
              </w:rPr>
              <w:t>(51)</w:t>
            </w:r>
          </w:p>
        </w:tc>
        <w:tc>
          <w:tcPr>
            <w:tcW w:w="5187" w:type="dxa"/>
            <w:tcBorders>
              <w:bottom w:val="single" w:sz="4" w:space="0" w:color="auto"/>
            </w:tcBorders>
          </w:tcPr>
          <w:p w14:paraId="2EA66709" w14:textId="1E60B033" w:rsidR="00FC35BB" w:rsidRPr="00FC35BB" w:rsidRDefault="00FC35BB" w:rsidP="00FC35BB">
            <w:pPr>
              <w:rPr>
                <w:rFonts w:ascii="Calibri" w:hAnsi="Calibri" w:cs="Calibri"/>
                <w:sz w:val="18"/>
                <w:szCs w:val="18"/>
              </w:rPr>
            </w:pPr>
            <w:r w:rsidRPr="00FC35BB">
              <w:rPr>
                <w:rFonts w:ascii="Calibri" w:hAnsi="Calibri" w:cs="Calibri"/>
                <w:sz w:val="18"/>
                <w:szCs w:val="18"/>
              </w:rPr>
              <w:t>5110</w:t>
            </w:r>
            <w:r>
              <w:rPr>
                <w:rFonts w:ascii="Calibri" w:hAnsi="Calibri" w:cs="Calibri"/>
                <w:sz w:val="18"/>
                <w:szCs w:val="18"/>
              </w:rPr>
              <w:t xml:space="preserve">  </w:t>
            </w:r>
            <w:r w:rsidRPr="00FC35BB">
              <w:rPr>
                <w:rFonts w:ascii="Calibri" w:hAnsi="Calibri" w:cs="Calibri"/>
                <w:sz w:val="18"/>
                <w:szCs w:val="18"/>
              </w:rPr>
              <w:t xml:space="preserve">Passenger air transport </w:t>
            </w:r>
            <w:r w:rsidRPr="00FC35BB">
              <w:rPr>
                <w:rFonts w:ascii="Calibri" w:hAnsi="Calibri" w:cs="Calibri"/>
                <w:sz w:val="18"/>
                <w:szCs w:val="18"/>
              </w:rPr>
              <w:br/>
              <w:t>5121</w:t>
            </w:r>
            <w:r>
              <w:rPr>
                <w:rFonts w:ascii="Calibri" w:hAnsi="Calibri" w:cs="Calibri"/>
                <w:sz w:val="18"/>
                <w:szCs w:val="18"/>
              </w:rPr>
              <w:t xml:space="preserve">  </w:t>
            </w:r>
            <w:r w:rsidRPr="00FC35BB">
              <w:rPr>
                <w:rFonts w:ascii="Calibri" w:hAnsi="Calibri" w:cs="Calibri"/>
                <w:sz w:val="18"/>
                <w:szCs w:val="18"/>
              </w:rPr>
              <w:t xml:space="preserve">Freight air transport </w:t>
            </w:r>
            <w:r w:rsidRPr="00FC35BB">
              <w:rPr>
                <w:rFonts w:ascii="Calibri" w:hAnsi="Calibri" w:cs="Calibri"/>
                <w:sz w:val="18"/>
                <w:szCs w:val="18"/>
              </w:rPr>
              <w:br/>
              <w:t>5122</w:t>
            </w:r>
            <w:r>
              <w:rPr>
                <w:rFonts w:ascii="Calibri" w:hAnsi="Calibri" w:cs="Calibri"/>
                <w:sz w:val="18"/>
                <w:szCs w:val="18"/>
              </w:rPr>
              <w:t xml:space="preserve">  </w:t>
            </w:r>
            <w:r w:rsidRPr="00FC35BB">
              <w:rPr>
                <w:rFonts w:ascii="Calibri" w:hAnsi="Calibri" w:cs="Calibri"/>
                <w:sz w:val="18"/>
                <w:szCs w:val="18"/>
              </w:rPr>
              <w:t xml:space="preserve">Space transport </w:t>
            </w:r>
          </w:p>
        </w:tc>
      </w:tr>
      <w:tr w:rsidR="00FC35BB" w14:paraId="23E08170" w14:textId="77777777" w:rsidTr="00AD15D5">
        <w:tc>
          <w:tcPr>
            <w:tcW w:w="2122" w:type="dxa"/>
            <w:shd w:val="clear" w:color="auto" w:fill="C5E0B3" w:themeFill="accent6" w:themeFillTint="66"/>
          </w:tcPr>
          <w:p w14:paraId="5A0B1D0E" w14:textId="661263D9" w:rsidR="00FC35BB" w:rsidRPr="005C6DD3" w:rsidRDefault="00FC35BB" w:rsidP="00FC35BB">
            <w:pPr>
              <w:rPr>
                <w:rFonts w:ascii="Calibri" w:hAnsi="Calibri" w:cs="Calibri"/>
                <w:sz w:val="18"/>
                <w:szCs w:val="18"/>
              </w:rPr>
            </w:pPr>
            <w:r w:rsidRPr="005C6DD3">
              <w:rPr>
                <w:rFonts w:ascii="Calibri" w:hAnsi="Calibri" w:cs="Calibri"/>
                <w:sz w:val="18"/>
                <w:szCs w:val="18"/>
              </w:rPr>
              <w:t>Information and communications</w:t>
            </w:r>
          </w:p>
        </w:tc>
        <w:tc>
          <w:tcPr>
            <w:tcW w:w="1701" w:type="dxa"/>
            <w:shd w:val="clear" w:color="auto" w:fill="C5E0B3" w:themeFill="accent6" w:themeFillTint="66"/>
          </w:tcPr>
          <w:p w14:paraId="793BB520" w14:textId="77777777" w:rsidR="00FC35BB" w:rsidRPr="005C6DD3" w:rsidRDefault="00FC35BB" w:rsidP="00FC35BB">
            <w:pPr>
              <w:jc w:val="center"/>
              <w:rPr>
                <w:rFonts w:ascii="Calibri" w:hAnsi="Calibri" w:cs="Calibri"/>
                <w:sz w:val="18"/>
                <w:szCs w:val="18"/>
              </w:rPr>
            </w:pPr>
            <w:r w:rsidRPr="005C6DD3">
              <w:rPr>
                <w:rFonts w:ascii="Calibri" w:hAnsi="Calibri" w:cs="Calibri"/>
                <w:sz w:val="18"/>
                <w:szCs w:val="18"/>
              </w:rPr>
              <w:t>J</w:t>
            </w:r>
          </w:p>
          <w:p w14:paraId="77669027" w14:textId="02A087D0" w:rsidR="00FC35BB" w:rsidRPr="005C6DD3" w:rsidRDefault="00FC35BB" w:rsidP="00FC35BB">
            <w:pPr>
              <w:jc w:val="center"/>
              <w:rPr>
                <w:rFonts w:ascii="Calibri" w:hAnsi="Calibri" w:cs="Calibri"/>
                <w:sz w:val="18"/>
                <w:szCs w:val="18"/>
              </w:rPr>
            </w:pPr>
            <w:r w:rsidRPr="005C6DD3">
              <w:rPr>
                <w:rFonts w:ascii="Calibri" w:hAnsi="Calibri" w:cs="Calibri"/>
                <w:sz w:val="18"/>
                <w:szCs w:val="18"/>
              </w:rPr>
              <w:t>(58 – 63)</w:t>
            </w:r>
          </w:p>
        </w:tc>
        <w:tc>
          <w:tcPr>
            <w:tcW w:w="5187" w:type="dxa"/>
            <w:shd w:val="clear" w:color="auto" w:fill="C5E0B3" w:themeFill="accent6" w:themeFillTint="66"/>
          </w:tcPr>
          <w:p w14:paraId="3940C2FD" w14:textId="5DA4FFF2" w:rsidR="005C6DD3" w:rsidRPr="005C6DD3" w:rsidRDefault="005C6DD3" w:rsidP="005C6DD3">
            <w:pPr>
              <w:pStyle w:val="BasicParagraph"/>
              <w:tabs>
                <w:tab w:val="left" w:pos="460"/>
              </w:tabs>
              <w:suppressAutoHyphens/>
              <w:rPr>
                <w:rFonts w:ascii="Calibri" w:hAnsi="Calibri" w:cs="Calibri"/>
                <w:sz w:val="18"/>
                <w:szCs w:val="18"/>
              </w:rPr>
            </w:pPr>
            <w:r w:rsidRPr="005C6DD3">
              <w:rPr>
                <w:rFonts w:ascii="Calibri" w:hAnsi="Calibri" w:cs="Calibri"/>
                <w:sz w:val="18"/>
                <w:szCs w:val="18"/>
              </w:rPr>
              <w:t>5811</w:t>
            </w:r>
            <w:r w:rsidRPr="005C6DD3">
              <w:rPr>
                <w:rFonts w:ascii="Calibri" w:hAnsi="Calibri" w:cs="Calibri"/>
                <w:sz w:val="18"/>
                <w:szCs w:val="18"/>
              </w:rPr>
              <w:tab/>
              <w:t xml:space="preserve">Book publishing </w:t>
            </w:r>
            <w:r w:rsidRPr="005C6DD3">
              <w:rPr>
                <w:rFonts w:ascii="Calibri" w:hAnsi="Calibri" w:cs="Calibri"/>
                <w:sz w:val="18"/>
                <w:szCs w:val="18"/>
              </w:rPr>
              <w:br/>
              <w:t>5812</w:t>
            </w:r>
            <w:r w:rsidRPr="005C6DD3">
              <w:rPr>
                <w:rFonts w:ascii="Calibri" w:hAnsi="Calibri" w:cs="Calibri"/>
                <w:sz w:val="18"/>
                <w:szCs w:val="18"/>
              </w:rPr>
              <w:tab/>
              <w:t xml:space="preserve">Publishing of directories and mailing lists </w:t>
            </w:r>
            <w:r w:rsidRPr="005C6DD3">
              <w:rPr>
                <w:rFonts w:ascii="Calibri" w:hAnsi="Calibri" w:cs="Calibri"/>
                <w:sz w:val="18"/>
                <w:szCs w:val="18"/>
              </w:rPr>
              <w:br/>
              <w:t>5813</w:t>
            </w:r>
            <w:r w:rsidRPr="005C6DD3">
              <w:rPr>
                <w:rFonts w:ascii="Calibri" w:hAnsi="Calibri" w:cs="Calibri"/>
                <w:sz w:val="18"/>
                <w:szCs w:val="18"/>
              </w:rPr>
              <w:tab/>
              <w:t xml:space="preserve">Publishing of newspapers </w:t>
            </w:r>
            <w:r w:rsidRPr="005C6DD3">
              <w:rPr>
                <w:rFonts w:ascii="Calibri" w:hAnsi="Calibri" w:cs="Calibri"/>
                <w:sz w:val="18"/>
                <w:szCs w:val="18"/>
              </w:rPr>
              <w:br/>
              <w:t>5814</w:t>
            </w:r>
            <w:r w:rsidRPr="005C6DD3">
              <w:rPr>
                <w:rFonts w:ascii="Calibri" w:hAnsi="Calibri" w:cs="Calibri"/>
                <w:sz w:val="18"/>
                <w:szCs w:val="18"/>
              </w:rPr>
              <w:tab/>
              <w:t xml:space="preserve">Publishing of journals and periodicals </w:t>
            </w:r>
            <w:r w:rsidRPr="005C6DD3">
              <w:rPr>
                <w:rFonts w:ascii="Calibri" w:hAnsi="Calibri" w:cs="Calibri"/>
                <w:sz w:val="18"/>
                <w:szCs w:val="18"/>
              </w:rPr>
              <w:br/>
              <w:t>5819</w:t>
            </w:r>
            <w:r w:rsidRPr="005C6DD3">
              <w:rPr>
                <w:rFonts w:ascii="Calibri" w:hAnsi="Calibri" w:cs="Calibri"/>
                <w:sz w:val="18"/>
                <w:szCs w:val="18"/>
              </w:rPr>
              <w:tab/>
              <w:t xml:space="preserve">Other publishing activities </w:t>
            </w:r>
            <w:r w:rsidRPr="005C6DD3">
              <w:rPr>
                <w:rFonts w:ascii="Calibri" w:hAnsi="Calibri" w:cs="Calibri"/>
                <w:sz w:val="18"/>
                <w:szCs w:val="18"/>
              </w:rPr>
              <w:br/>
              <w:t>5821</w:t>
            </w:r>
            <w:r w:rsidRPr="005C6DD3">
              <w:rPr>
                <w:rFonts w:ascii="Calibri" w:hAnsi="Calibri" w:cs="Calibri"/>
                <w:sz w:val="18"/>
                <w:szCs w:val="18"/>
              </w:rPr>
              <w:tab/>
              <w:t xml:space="preserve">Publishing of computer games </w:t>
            </w:r>
            <w:r w:rsidRPr="005C6DD3">
              <w:rPr>
                <w:rFonts w:ascii="Calibri" w:hAnsi="Calibri" w:cs="Calibri"/>
                <w:sz w:val="18"/>
                <w:szCs w:val="18"/>
              </w:rPr>
              <w:br/>
              <w:t>5829</w:t>
            </w:r>
            <w:r w:rsidRPr="005C6DD3">
              <w:rPr>
                <w:rFonts w:ascii="Calibri" w:hAnsi="Calibri" w:cs="Calibri"/>
                <w:sz w:val="18"/>
                <w:szCs w:val="18"/>
              </w:rPr>
              <w:tab/>
              <w:t xml:space="preserve">Other software publishing </w:t>
            </w:r>
            <w:r w:rsidRPr="005C6DD3">
              <w:rPr>
                <w:rFonts w:ascii="Calibri" w:hAnsi="Calibri" w:cs="Calibri"/>
                <w:sz w:val="18"/>
                <w:szCs w:val="18"/>
              </w:rPr>
              <w:br/>
              <w:t>5911</w:t>
            </w:r>
            <w:r w:rsidRPr="005C6DD3">
              <w:rPr>
                <w:rFonts w:ascii="Calibri" w:hAnsi="Calibri" w:cs="Calibri"/>
                <w:sz w:val="18"/>
                <w:szCs w:val="18"/>
              </w:rPr>
              <w:tab/>
              <w:t xml:space="preserve">Motion picture, video and television programme production </w:t>
            </w:r>
            <w:r w:rsidRPr="005C6DD3">
              <w:rPr>
                <w:rFonts w:ascii="Calibri" w:hAnsi="Calibri" w:cs="Calibri"/>
                <w:sz w:val="18"/>
                <w:szCs w:val="18"/>
              </w:rPr>
              <w:tab/>
              <w:t xml:space="preserve">activities </w:t>
            </w:r>
            <w:r w:rsidRPr="005C6DD3">
              <w:rPr>
                <w:rFonts w:ascii="Calibri" w:hAnsi="Calibri" w:cs="Calibri"/>
                <w:sz w:val="18"/>
                <w:szCs w:val="18"/>
              </w:rPr>
              <w:br/>
              <w:t>5912</w:t>
            </w:r>
            <w:r w:rsidRPr="005C6DD3">
              <w:rPr>
                <w:rFonts w:ascii="Calibri" w:hAnsi="Calibri" w:cs="Calibri"/>
                <w:sz w:val="18"/>
                <w:szCs w:val="18"/>
              </w:rPr>
              <w:tab/>
              <w:t>Motion picture, video and television programme</w:t>
            </w:r>
            <w:r w:rsidRPr="005C6DD3">
              <w:rPr>
                <w:rFonts w:ascii="Calibri" w:hAnsi="Calibri" w:cs="Calibri"/>
                <w:sz w:val="18"/>
                <w:szCs w:val="18"/>
              </w:rPr>
              <w:br/>
            </w:r>
            <w:r w:rsidRPr="005C6DD3">
              <w:rPr>
                <w:rFonts w:ascii="Calibri" w:hAnsi="Calibri" w:cs="Calibri"/>
                <w:sz w:val="18"/>
                <w:szCs w:val="18"/>
              </w:rPr>
              <w:tab/>
              <w:t xml:space="preserve">post-production activities </w:t>
            </w:r>
            <w:r w:rsidRPr="005C6DD3">
              <w:rPr>
                <w:rFonts w:ascii="Calibri" w:hAnsi="Calibri" w:cs="Calibri"/>
                <w:sz w:val="18"/>
                <w:szCs w:val="18"/>
              </w:rPr>
              <w:br/>
              <w:t>5913</w:t>
            </w:r>
            <w:r w:rsidRPr="005C6DD3">
              <w:rPr>
                <w:rFonts w:ascii="Calibri" w:hAnsi="Calibri" w:cs="Calibri"/>
                <w:sz w:val="18"/>
                <w:szCs w:val="18"/>
              </w:rPr>
              <w:tab/>
              <w:t xml:space="preserve">Motion picture, video and television programme distribution </w:t>
            </w:r>
            <w:r w:rsidRPr="005C6DD3">
              <w:rPr>
                <w:rFonts w:ascii="Calibri" w:hAnsi="Calibri" w:cs="Calibri"/>
                <w:sz w:val="18"/>
                <w:szCs w:val="18"/>
              </w:rPr>
              <w:tab/>
              <w:t xml:space="preserve">activities </w:t>
            </w:r>
            <w:r w:rsidRPr="005C6DD3">
              <w:rPr>
                <w:rFonts w:ascii="Calibri" w:hAnsi="Calibri" w:cs="Calibri"/>
                <w:sz w:val="18"/>
                <w:szCs w:val="18"/>
              </w:rPr>
              <w:br/>
              <w:t>5914</w:t>
            </w:r>
            <w:r w:rsidRPr="005C6DD3">
              <w:rPr>
                <w:rFonts w:ascii="Calibri" w:hAnsi="Calibri" w:cs="Calibri"/>
                <w:sz w:val="18"/>
                <w:szCs w:val="18"/>
              </w:rPr>
              <w:tab/>
              <w:t xml:space="preserve">Motion picture projection activities </w:t>
            </w:r>
            <w:r w:rsidRPr="005C6DD3">
              <w:rPr>
                <w:rFonts w:ascii="Calibri" w:hAnsi="Calibri" w:cs="Calibri"/>
                <w:sz w:val="18"/>
                <w:szCs w:val="18"/>
              </w:rPr>
              <w:br/>
              <w:t>5920</w:t>
            </w:r>
            <w:r w:rsidRPr="005C6DD3">
              <w:rPr>
                <w:rFonts w:ascii="Calibri" w:hAnsi="Calibri" w:cs="Calibri"/>
                <w:sz w:val="18"/>
                <w:szCs w:val="18"/>
              </w:rPr>
              <w:tab/>
              <w:t>Sound recording and music publishing activities</w:t>
            </w:r>
          </w:p>
          <w:p w14:paraId="34B521DA" w14:textId="510DDE74" w:rsidR="00FC35BB" w:rsidRPr="005C6DD3" w:rsidRDefault="005C6DD3" w:rsidP="005C6DD3">
            <w:pPr>
              <w:rPr>
                <w:rFonts w:ascii="Calibri" w:hAnsi="Calibri" w:cs="Calibri"/>
                <w:sz w:val="18"/>
                <w:szCs w:val="18"/>
              </w:rPr>
            </w:pPr>
            <w:r w:rsidRPr="005C6DD3">
              <w:rPr>
                <w:rFonts w:ascii="Calibri" w:hAnsi="Calibri" w:cs="Calibri"/>
                <w:sz w:val="18"/>
                <w:szCs w:val="18"/>
              </w:rPr>
              <w:t>6010</w:t>
            </w:r>
            <w:r>
              <w:rPr>
                <w:rFonts w:ascii="Calibri" w:hAnsi="Calibri" w:cs="Calibri"/>
                <w:sz w:val="18"/>
                <w:szCs w:val="18"/>
              </w:rPr>
              <w:t xml:space="preserve">  </w:t>
            </w:r>
            <w:r w:rsidRPr="005C6DD3">
              <w:rPr>
                <w:rFonts w:ascii="Calibri" w:hAnsi="Calibri" w:cs="Calibri"/>
                <w:sz w:val="18"/>
                <w:szCs w:val="18"/>
              </w:rPr>
              <w:t xml:space="preserve">Radio broadcasting </w:t>
            </w:r>
            <w:r w:rsidRPr="005C6DD3">
              <w:rPr>
                <w:rFonts w:ascii="Calibri" w:hAnsi="Calibri" w:cs="Calibri"/>
                <w:sz w:val="18"/>
                <w:szCs w:val="18"/>
              </w:rPr>
              <w:br/>
              <w:t>6020</w:t>
            </w:r>
            <w:r>
              <w:rPr>
                <w:rFonts w:ascii="Calibri" w:hAnsi="Calibri" w:cs="Calibri"/>
                <w:sz w:val="18"/>
                <w:szCs w:val="18"/>
              </w:rPr>
              <w:t xml:space="preserve">  </w:t>
            </w:r>
            <w:r w:rsidRPr="005C6DD3">
              <w:rPr>
                <w:rFonts w:ascii="Calibri" w:hAnsi="Calibri" w:cs="Calibri"/>
                <w:sz w:val="18"/>
                <w:szCs w:val="18"/>
              </w:rPr>
              <w:t>Television programming and broadcasting activities</w:t>
            </w:r>
            <w:r w:rsidRPr="005C6DD3">
              <w:rPr>
                <w:rFonts w:ascii="Calibri" w:hAnsi="Calibri" w:cs="Calibri"/>
                <w:sz w:val="18"/>
                <w:szCs w:val="18"/>
              </w:rPr>
              <w:br/>
              <w:t>6110</w:t>
            </w:r>
            <w:r>
              <w:rPr>
                <w:rFonts w:ascii="Calibri" w:hAnsi="Calibri" w:cs="Calibri"/>
                <w:sz w:val="18"/>
                <w:szCs w:val="18"/>
              </w:rPr>
              <w:t xml:space="preserve">  </w:t>
            </w:r>
            <w:r w:rsidRPr="005C6DD3">
              <w:rPr>
                <w:rFonts w:ascii="Calibri" w:hAnsi="Calibri" w:cs="Calibri"/>
                <w:sz w:val="18"/>
                <w:szCs w:val="18"/>
              </w:rPr>
              <w:t xml:space="preserve">Wired telecommunications activities </w:t>
            </w:r>
            <w:r w:rsidRPr="005C6DD3">
              <w:rPr>
                <w:rFonts w:ascii="Calibri" w:hAnsi="Calibri" w:cs="Calibri"/>
                <w:sz w:val="18"/>
                <w:szCs w:val="18"/>
              </w:rPr>
              <w:br/>
              <w:t>6120</w:t>
            </w:r>
            <w:r>
              <w:rPr>
                <w:rFonts w:ascii="Calibri" w:hAnsi="Calibri" w:cs="Calibri"/>
                <w:sz w:val="18"/>
                <w:szCs w:val="18"/>
              </w:rPr>
              <w:t xml:space="preserve">  </w:t>
            </w:r>
            <w:r w:rsidRPr="005C6DD3">
              <w:rPr>
                <w:rFonts w:ascii="Calibri" w:hAnsi="Calibri" w:cs="Calibri"/>
                <w:sz w:val="18"/>
                <w:szCs w:val="18"/>
              </w:rPr>
              <w:t xml:space="preserve">Wireless telecommunications activities </w:t>
            </w:r>
            <w:r w:rsidRPr="005C6DD3">
              <w:rPr>
                <w:rFonts w:ascii="Calibri" w:hAnsi="Calibri" w:cs="Calibri"/>
                <w:sz w:val="18"/>
                <w:szCs w:val="18"/>
              </w:rPr>
              <w:br/>
              <w:t>6130</w:t>
            </w:r>
            <w:r>
              <w:rPr>
                <w:rFonts w:ascii="Calibri" w:hAnsi="Calibri" w:cs="Calibri"/>
                <w:sz w:val="18"/>
                <w:szCs w:val="18"/>
              </w:rPr>
              <w:t xml:space="preserve">  </w:t>
            </w:r>
            <w:r w:rsidRPr="005C6DD3">
              <w:rPr>
                <w:rFonts w:ascii="Calibri" w:hAnsi="Calibri" w:cs="Calibri"/>
                <w:sz w:val="18"/>
                <w:szCs w:val="18"/>
              </w:rPr>
              <w:t xml:space="preserve">Satellite telecommunications activities </w:t>
            </w:r>
            <w:r w:rsidRPr="005C6DD3">
              <w:rPr>
                <w:rFonts w:ascii="Calibri" w:hAnsi="Calibri" w:cs="Calibri"/>
                <w:sz w:val="18"/>
                <w:szCs w:val="18"/>
              </w:rPr>
              <w:br/>
              <w:t>6190</w:t>
            </w:r>
            <w:r>
              <w:rPr>
                <w:rFonts w:ascii="Calibri" w:hAnsi="Calibri" w:cs="Calibri"/>
                <w:sz w:val="18"/>
                <w:szCs w:val="18"/>
              </w:rPr>
              <w:t xml:space="preserve">  </w:t>
            </w:r>
            <w:r w:rsidRPr="005C6DD3">
              <w:rPr>
                <w:rFonts w:ascii="Calibri" w:hAnsi="Calibri" w:cs="Calibri"/>
                <w:sz w:val="18"/>
                <w:szCs w:val="18"/>
              </w:rPr>
              <w:t xml:space="preserve">Other telecommunications activities </w:t>
            </w:r>
            <w:r w:rsidRPr="005C6DD3">
              <w:rPr>
                <w:rFonts w:ascii="Calibri" w:hAnsi="Calibri" w:cs="Calibri"/>
                <w:sz w:val="18"/>
                <w:szCs w:val="18"/>
              </w:rPr>
              <w:br/>
              <w:t>6201</w:t>
            </w:r>
            <w:r>
              <w:rPr>
                <w:rFonts w:ascii="Calibri" w:hAnsi="Calibri" w:cs="Calibri"/>
                <w:sz w:val="18"/>
                <w:szCs w:val="18"/>
              </w:rPr>
              <w:t xml:space="preserve">  </w:t>
            </w:r>
            <w:r w:rsidRPr="005C6DD3">
              <w:rPr>
                <w:rFonts w:ascii="Calibri" w:hAnsi="Calibri" w:cs="Calibri"/>
                <w:sz w:val="18"/>
                <w:szCs w:val="18"/>
              </w:rPr>
              <w:t xml:space="preserve">Computer programming activities </w:t>
            </w:r>
            <w:r w:rsidRPr="005C6DD3">
              <w:rPr>
                <w:rFonts w:ascii="Calibri" w:hAnsi="Calibri" w:cs="Calibri"/>
                <w:sz w:val="18"/>
                <w:szCs w:val="18"/>
              </w:rPr>
              <w:br/>
              <w:t>6202</w:t>
            </w:r>
            <w:r>
              <w:rPr>
                <w:rFonts w:ascii="Calibri" w:hAnsi="Calibri" w:cs="Calibri"/>
                <w:sz w:val="18"/>
                <w:szCs w:val="18"/>
              </w:rPr>
              <w:t xml:space="preserve">  </w:t>
            </w:r>
            <w:r w:rsidRPr="005C6DD3">
              <w:rPr>
                <w:rFonts w:ascii="Calibri" w:hAnsi="Calibri" w:cs="Calibri"/>
                <w:sz w:val="18"/>
                <w:szCs w:val="18"/>
              </w:rPr>
              <w:t xml:space="preserve">Computer consultancy activities </w:t>
            </w:r>
            <w:r w:rsidRPr="005C6DD3">
              <w:rPr>
                <w:rFonts w:ascii="Calibri" w:hAnsi="Calibri" w:cs="Calibri"/>
                <w:sz w:val="18"/>
                <w:szCs w:val="18"/>
              </w:rPr>
              <w:br/>
              <w:t>6203</w:t>
            </w:r>
            <w:r>
              <w:rPr>
                <w:rFonts w:ascii="Calibri" w:hAnsi="Calibri" w:cs="Calibri"/>
                <w:sz w:val="18"/>
                <w:szCs w:val="18"/>
              </w:rPr>
              <w:t xml:space="preserve">  </w:t>
            </w:r>
            <w:r w:rsidRPr="005C6DD3">
              <w:rPr>
                <w:rFonts w:ascii="Calibri" w:hAnsi="Calibri" w:cs="Calibri"/>
                <w:sz w:val="18"/>
                <w:szCs w:val="18"/>
              </w:rPr>
              <w:t xml:space="preserve">Computer facilities management activities </w:t>
            </w:r>
            <w:r w:rsidRPr="005C6DD3">
              <w:rPr>
                <w:rFonts w:ascii="Calibri" w:hAnsi="Calibri" w:cs="Calibri"/>
                <w:sz w:val="18"/>
                <w:szCs w:val="18"/>
              </w:rPr>
              <w:br/>
              <w:t>6209</w:t>
            </w:r>
            <w:r>
              <w:rPr>
                <w:rFonts w:ascii="Calibri" w:hAnsi="Calibri" w:cs="Calibri"/>
                <w:sz w:val="18"/>
                <w:szCs w:val="18"/>
              </w:rPr>
              <w:t xml:space="preserve">  </w:t>
            </w:r>
            <w:r w:rsidRPr="005C6DD3">
              <w:rPr>
                <w:rFonts w:ascii="Calibri" w:hAnsi="Calibri" w:cs="Calibri"/>
                <w:sz w:val="18"/>
                <w:szCs w:val="18"/>
              </w:rPr>
              <w:t xml:space="preserve">Other information technology and computer service activities </w:t>
            </w:r>
            <w:r w:rsidRPr="005C6DD3">
              <w:rPr>
                <w:rFonts w:ascii="Calibri" w:hAnsi="Calibri" w:cs="Calibri"/>
                <w:sz w:val="18"/>
                <w:szCs w:val="18"/>
              </w:rPr>
              <w:br/>
              <w:t>6311</w:t>
            </w:r>
            <w:r>
              <w:rPr>
                <w:rFonts w:ascii="Calibri" w:hAnsi="Calibri" w:cs="Calibri"/>
                <w:sz w:val="18"/>
                <w:szCs w:val="18"/>
              </w:rPr>
              <w:t xml:space="preserve">  </w:t>
            </w:r>
            <w:r w:rsidRPr="005C6DD3">
              <w:rPr>
                <w:rFonts w:ascii="Calibri" w:hAnsi="Calibri" w:cs="Calibri"/>
                <w:sz w:val="18"/>
                <w:szCs w:val="18"/>
              </w:rPr>
              <w:t xml:space="preserve">Data processing, hosting and related activities </w:t>
            </w:r>
            <w:r w:rsidRPr="005C6DD3">
              <w:rPr>
                <w:rFonts w:ascii="Calibri" w:hAnsi="Calibri" w:cs="Calibri"/>
                <w:sz w:val="18"/>
                <w:szCs w:val="18"/>
              </w:rPr>
              <w:br/>
              <w:t>6312</w:t>
            </w:r>
            <w:r>
              <w:rPr>
                <w:rFonts w:ascii="Calibri" w:hAnsi="Calibri" w:cs="Calibri"/>
                <w:sz w:val="18"/>
                <w:szCs w:val="18"/>
              </w:rPr>
              <w:t xml:space="preserve">  </w:t>
            </w:r>
            <w:r w:rsidRPr="005C6DD3">
              <w:rPr>
                <w:rFonts w:ascii="Calibri" w:hAnsi="Calibri" w:cs="Calibri"/>
                <w:sz w:val="18"/>
                <w:szCs w:val="18"/>
              </w:rPr>
              <w:t xml:space="preserve">Web portals </w:t>
            </w:r>
            <w:r w:rsidRPr="005C6DD3">
              <w:rPr>
                <w:rFonts w:ascii="Calibri" w:hAnsi="Calibri" w:cs="Calibri"/>
                <w:sz w:val="18"/>
                <w:szCs w:val="18"/>
              </w:rPr>
              <w:br/>
              <w:t>6391</w:t>
            </w:r>
            <w:r>
              <w:rPr>
                <w:rFonts w:ascii="Calibri" w:hAnsi="Calibri" w:cs="Calibri"/>
                <w:sz w:val="18"/>
                <w:szCs w:val="18"/>
              </w:rPr>
              <w:t xml:space="preserve">  </w:t>
            </w:r>
            <w:r w:rsidRPr="005C6DD3">
              <w:rPr>
                <w:rFonts w:ascii="Calibri" w:hAnsi="Calibri" w:cs="Calibri"/>
                <w:sz w:val="18"/>
                <w:szCs w:val="18"/>
              </w:rPr>
              <w:t xml:space="preserve">News agency activities </w:t>
            </w:r>
            <w:r w:rsidRPr="005C6DD3">
              <w:rPr>
                <w:rFonts w:ascii="Calibri" w:hAnsi="Calibri" w:cs="Calibri"/>
                <w:sz w:val="18"/>
                <w:szCs w:val="18"/>
              </w:rPr>
              <w:br/>
              <w:t>6399</w:t>
            </w:r>
            <w:r>
              <w:rPr>
                <w:rFonts w:ascii="Calibri" w:hAnsi="Calibri" w:cs="Calibri"/>
                <w:sz w:val="18"/>
                <w:szCs w:val="18"/>
              </w:rPr>
              <w:t xml:space="preserve">  </w:t>
            </w:r>
            <w:r w:rsidRPr="005C6DD3">
              <w:rPr>
                <w:rFonts w:ascii="Calibri" w:hAnsi="Calibri" w:cs="Calibri"/>
                <w:sz w:val="18"/>
                <w:szCs w:val="18"/>
              </w:rPr>
              <w:t>Other information service activities n.e.c.</w:t>
            </w:r>
          </w:p>
        </w:tc>
      </w:tr>
    </w:tbl>
    <w:p w14:paraId="6C04106F" w14:textId="30992124" w:rsidR="00AD15D5" w:rsidRDefault="00AD15D5">
      <w:pPr>
        <w:rPr>
          <w:rFonts w:ascii="Geogrotesque Regular" w:hAnsi="Geogrotesque Regular" w:cs="Geogrotesque Regular"/>
          <w:color w:val="000000"/>
          <w:sz w:val="18"/>
          <w:szCs w:val="18"/>
          <w:lang w:val="en-GB"/>
        </w:rPr>
      </w:pPr>
    </w:p>
    <w:p w14:paraId="7D9921C4" w14:textId="76B1452D" w:rsidR="00AD15D5" w:rsidRDefault="00AD15D5">
      <w:pPr>
        <w:rPr>
          <w:rFonts w:ascii="Geogrotesque Regular" w:hAnsi="Geogrotesque Regular" w:cs="Geogrotesque Regular"/>
          <w:color w:val="000000"/>
          <w:sz w:val="18"/>
          <w:szCs w:val="18"/>
          <w:lang w:val="en-GB"/>
        </w:rPr>
      </w:pPr>
    </w:p>
    <w:p w14:paraId="09B7BB9F" w14:textId="68A5885E" w:rsidR="00AD15D5" w:rsidRDefault="00AD15D5">
      <w:pPr>
        <w:rPr>
          <w:rFonts w:ascii="Geogrotesque Regular" w:hAnsi="Geogrotesque Regular" w:cs="Geogrotesque Regular"/>
          <w:color w:val="000000"/>
          <w:sz w:val="18"/>
          <w:szCs w:val="18"/>
          <w:lang w:val="en-GB"/>
        </w:rPr>
      </w:pPr>
    </w:p>
    <w:p w14:paraId="42439383" w14:textId="34102284"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5C6DD3" w14:paraId="2BBFC6B5" w14:textId="77777777" w:rsidTr="009030A1">
        <w:tc>
          <w:tcPr>
            <w:tcW w:w="2122" w:type="dxa"/>
            <w:tcBorders>
              <w:bottom w:val="single" w:sz="4" w:space="0" w:color="auto"/>
            </w:tcBorders>
            <w:shd w:val="clear" w:color="auto" w:fill="00B0F0"/>
          </w:tcPr>
          <w:p w14:paraId="75D5DE4C" w14:textId="3EE05EBB" w:rsidR="009030A1" w:rsidRPr="005C6DD3"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tcBorders>
              <w:bottom w:val="single" w:sz="4" w:space="0" w:color="auto"/>
            </w:tcBorders>
            <w:shd w:val="clear" w:color="auto" w:fill="00B0F0"/>
          </w:tcPr>
          <w:p w14:paraId="28BE0CE3" w14:textId="4B92EF58" w:rsidR="009030A1" w:rsidRPr="005C6DD3"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tcBorders>
              <w:bottom w:val="single" w:sz="4" w:space="0" w:color="auto"/>
            </w:tcBorders>
            <w:shd w:val="clear" w:color="auto" w:fill="00B0F0"/>
          </w:tcPr>
          <w:p w14:paraId="1E011CEF" w14:textId="5EF4D3BD" w:rsidR="009030A1" w:rsidRPr="005C6DD3"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AD15D5" w:rsidRPr="005C6DD3" w14:paraId="22B9DFD2" w14:textId="77777777" w:rsidTr="00AD15D5">
        <w:tc>
          <w:tcPr>
            <w:tcW w:w="2122" w:type="dxa"/>
            <w:tcBorders>
              <w:bottom w:val="single" w:sz="4" w:space="0" w:color="auto"/>
            </w:tcBorders>
          </w:tcPr>
          <w:p w14:paraId="62AEE4C7" w14:textId="77777777" w:rsidR="00AD15D5" w:rsidRPr="005C6DD3" w:rsidRDefault="00AD15D5" w:rsidP="00411873">
            <w:pPr>
              <w:pStyle w:val="BasicParagraph"/>
              <w:suppressAutoHyphens/>
              <w:rPr>
                <w:rFonts w:ascii="Calibri" w:hAnsi="Calibri" w:cs="Calibri"/>
                <w:sz w:val="18"/>
                <w:szCs w:val="18"/>
                <w:lang w:val="en-US"/>
              </w:rPr>
            </w:pPr>
            <w:r w:rsidRPr="005C6DD3">
              <w:rPr>
                <w:rFonts w:ascii="Calibri" w:hAnsi="Calibri" w:cs="Calibri"/>
                <w:sz w:val="18"/>
                <w:szCs w:val="18"/>
                <w:lang w:val="en-US"/>
              </w:rPr>
              <w:t>Financial and insurance activities</w:t>
            </w:r>
          </w:p>
        </w:tc>
        <w:tc>
          <w:tcPr>
            <w:tcW w:w="1701" w:type="dxa"/>
            <w:tcBorders>
              <w:bottom w:val="single" w:sz="4" w:space="0" w:color="auto"/>
            </w:tcBorders>
          </w:tcPr>
          <w:p w14:paraId="6A8B8154" w14:textId="77777777" w:rsidR="00AD15D5" w:rsidRPr="005C6DD3" w:rsidRDefault="00AD15D5" w:rsidP="00411873">
            <w:pPr>
              <w:pStyle w:val="BasicParagraph"/>
              <w:suppressAutoHyphens/>
              <w:jc w:val="center"/>
              <w:rPr>
                <w:rFonts w:ascii="Calibri" w:hAnsi="Calibri" w:cs="Calibri"/>
                <w:sz w:val="18"/>
                <w:szCs w:val="18"/>
                <w:lang w:val="en-US"/>
              </w:rPr>
            </w:pPr>
            <w:r w:rsidRPr="005C6DD3">
              <w:rPr>
                <w:rFonts w:ascii="Calibri" w:hAnsi="Calibri" w:cs="Calibri"/>
                <w:sz w:val="18"/>
                <w:szCs w:val="18"/>
                <w:lang w:val="en-US"/>
              </w:rPr>
              <w:t>K</w:t>
            </w:r>
            <w:r w:rsidRPr="005C6DD3">
              <w:rPr>
                <w:rFonts w:ascii="Calibri" w:hAnsi="Calibri" w:cs="Calibri"/>
                <w:sz w:val="18"/>
                <w:szCs w:val="18"/>
                <w:lang w:val="en-US"/>
              </w:rPr>
              <w:br/>
              <w:t>(64 -66)</w:t>
            </w:r>
          </w:p>
        </w:tc>
        <w:tc>
          <w:tcPr>
            <w:tcW w:w="5187" w:type="dxa"/>
            <w:tcBorders>
              <w:bottom w:val="single" w:sz="4" w:space="0" w:color="auto"/>
            </w:tcBorders>
          </w:tcPr>
          <w:p w14:paraId="04ED67F5" w14:textId="77777777" w:rsidR="00AD15D5" w:rsidRPr="005C6DD3" w:rsidRDefault="00AD15D5" w:rsidP="00411873">
            <w:pPr>
              <w:pStyle w:val="BasicParagraph"/>
              <w:tabs>
                <w:tab w:val="left" w:pos="460"/>
              </w:tabs>
              <w:suppressAutoHyphens/>
              <w:rPr>
                <w:rFonts w:ascii="Calibri" w:hAnsi="Calibri" w:cs="Calibri"/>
                <w:sz w:val="18"/>
                <w:szCs w:val="18"/>
              </w:rPr>
            </w:pPr>
            <w:r w:rsidRPr="005C6DD3">
              <w:rPr>
                <w:rFonts w:ascii="Calibri" w:hAnsi="Calibri" w:cs="Calibri"/>
                <w:sz w:val="18"/>
                <w:szCs w:val="18"/>
              </w:rPr>
              <w:t>6411</w:t>
            </w:r>
            <w:r w:rsidRPr="005C6DD3">
              <w:rPr>
                <w:rFonts w:ascii="Calibri" w:hAnsi="Calibri" w:cs="Calibri"/>
                <w:sz w:val="18"/>
                <w:szCs w:val="18"/>
              </w:rPr>
              <w:tab/>
              <w:t xml:space="preserve">Central banking </w:t>
            </w:r>
            <w:r w:rsidRPr="005C6DD3">
              <w:rPr>
                <w:rFonts w:ascii="Calibri" w:hAnsi="Calibri" w:cs="Calibri"/>
                <w:sz w:val="18"/>
                <w:szCs w:val="18"/>
              </w:rPr>
              <w:br/>
              <w:t>6419</w:t>
            </w:r>
            <w:r w:rsidRPr="005C6DD3">
              <w:rPr>
                <w:rFonts w:ascii="Calibri" w:hAnsi="Calibri" w:cs="Calibri"/>
                <w:sz w:val="18"/>
                <w:szCs w:val="18"/>
              </w:rPr>
              <w:tab/>
              <w:t xml:space="preserve">Other monetary intermediation </w:t>
            </w:r>
            <w:r w:rsidRPr="005C6DD3">
              <w:rPr>
                <w:rFonts w:ascii="Calibri" w:hAnsi="Calibri" w:cs="Calibri"/>
                <w:sz w:val="18"/>
                <w:szCs w:val="18"/>
              </w:rPr>
              <w:br/>
              <w:t>6420</w:t>
            </w:r>
            <w:r w:rsidRPr="005C6DD3">
              <w:rPr>
                <w:rFonts w:ascii="Calibri" w:hAnsi="Calibri" w:cs="Calibri"/>
                <w:sz w:val="18"/>
                <w:szCs w:val="18"/>
              </w:rPr>
              <w:tab/>
              <w:t xml:space="preserve">Activities of holding companies </w:t>
            </w:r>
            <w:r w:rsidRPr="005C6DD3">
              <w:rPr>
                <w:rFonts w:ascii="Calibri" w:hAnsi="Calibri" w:cs="Calibri"/>
                <w:sz w:val="18"/>
                <w:szCs w:val="18"/>
              </w:rPr>
              <w:br/>
              <w:t>6430</w:t>
            </w:r>
            <w:r w:rsidRPr="005C6DD3">
              <w:rPr>
                <w:rFonts w:ascii="Calibri" w:hAnsi="Calibri" w:cs="Calibri"/>
                <w:sz w:val="18"/>
                <w:szCs w:val="18"/>
              </w:rPr>
              <w:tab/>
              <w:t xml:space="preserve">Trusts, funds and similar financial entities </w:t>
            </w:r>
            <w:r w:rsidRPr="005C6DD3">
              <w:rPr>
                <w:rFonts w:ascii="Calibri" w:hAnsi="Calibri" w:cs="Calibri"/>
                <w:sz w:val="18"/>
                <w:szCs w:val="18"/>
              </w:rPr>
              <w:br/>
              <w:t>6491</w:t>
            </w:r>
            <w:r w:rsidRPr="005C6DD3">
              <w:rPr>
                <w:rFonts w:ascii="Calibri" w:hAnsi="Calibri" w:cs="Calibri"/>
                <w:sz w:val="18"/>
                <w:szCs w:val="18"/>
              </w:rPr>
              <w:tab/>
              <w:t xml:space="preserve">Financial leasing </w:t>
            </w:r>
            <w:r w:rsidRPr="005C6DD3">
              <w:rPr>
                <w:rFonts w:ascii="Calibri" w:hAnsi="Calibri" w:cs="Calibri"/>
                <w:sz w:val="18"/>
                <w:szCs w:val="18"/>
              </w:rPr>
              <w:br/>
              <w:t>6492</w:t>
            </w:r>
            <w:r w:rsidRPr="005C6DD3">
              <w:rPr>
                <w:rFonts w:ascii="Calibri" w:hAnsi="Calibri" w:cs="Calibri"/>
                <w:sz w:val="18"/>
                <w:szCs w:val="18"/>
              </w:rPr>
              <w:tab/>
              <w:t xml:space="preserve">Other credit granting </w:t>
            </w:r>
            <w:r w:rsidRPr="005C6DD3">
              <w:rPr>
                <w:rFonts w:ascii="Calibri" w:hAnsi="Calibri" w:cs="Calibri"/>
                <w:sz w:val="18"/>
                <w:szCs w:val="18"/>
              </w:rPr>
              <w:br/>
              <w:t>6499</w:t>
            </w:r>
            <w:r w:rsidRPr="005C6DD3">
              <w:rPr>
                <w:rFonts w:ascii="Calibri" w:hAnsi="Calibri" w:cs="Calibri"/>
                <w:sz w:val="18"/>
                <w:szCs w:val="18"/>
              </w:rPr>
              <w:tab/>
              <w:t xml:space="preserve">Other financial service activities, except insurance and </w:t>
            </w:r>
            <w:r w:rsidRPr="005C6DD3">
              <w:rPr>
                <w:rFonts w:ascii="Calibri" w:hAnsi="Calibri" w:cs="Calibri"/>
                <w:sz w:val="18"/>
                <w:szCs w:val="18"/>
              </w:rPr>
              <w:br/>
            </w:r>
            <w:r w:rsidRPr="005C6DD3">
              <w:rPr>
                <w:rFonts w:ascii="Calibri" w:hAnsi="Calibri" w:cs="Calibri"/>
                <w:sz w:val="18"/>
                <w:szCs w:val="18"/>
              </w:rPr>
              <w:tab/>
              <w:t xml:space="preserve">pension funding n.e.c. </w:t>
            </w:r>
            <w:r w:rsidRPr="005C6DD3">
              <w:rPr>
                <w:rFonts w:ascii="Calibri" w:hAnsi="Calibri" w:cs="Calibri"/>
                <w:sz w:val="18"/>
                <w:szCs w:val="18"/>
              </w:rPr>
              <w:br/>
              <w:t>6511</w:t>
            </w:r>
            <w:r w:rsidRPr="005C6DD3">
              <w:rPr>
                <w:rFonts w:ascii="Calibri" w:hAnsi="Calibri" w:cs="Calibri"/>
                <w:sz w:val="18"/>
                <w:szCs w:val="18"/>
              </w:rPr>
              <w:tab/>
              <w:t xml:space="preserve">Life insurance </w:t>
            </w:r>
            <w:r w:rsidRPr="005C6DD3">
              <w:rPr>
                <w:rFonts w:ascii="Calibri" w:hAnsi="Calibri" w:cs="Calibri"/>
                <w:sz w:val="18"/>
                <w:szCs w:val="18"/>
              </w:rPr>
              <w:br/>
              <w:t>6512</w:t>
            </w:r>
            <w:r w:rsidRPr="005C6DD3">
              <w:rPr>
                <w:rFonts w:ascii="Calibri" w:hAnsi="Calibri" w:cs="Calibri"/>
                <w:sz w:val="18"/>
                <w:szCs w:val="18"/>
              </w:rPr>
              <w:tab/>
              <w:t xml:space="preserve">Non-life insurance </w:t>
            </w:r>
            <w:r w:rsidRPr="005C6DD3">
              <w:rPr>
                <w:rFonts w:ascii="Calibri" w:hAnsi="Calibri" w:cs="Calibri"/>
                <w:sz w:val="18"/>
                <w:szCs w:val="18"/>
              </w:rPr>
              <w:br/>
              <w:t>6520</w:t>
            </w:r>
            <w:r w:rsidRPr="005C6DD3">
              <w:rPr>
                <w:rFonts w:ascii="Calibri" w:hAnsi="Calibri" w:cs="Calibri"/>
                <w:sz w:val="18"/>
                <w:szCs w:val="18"/>
              </w:rPr>
              <w:tab/>
              <w:t xml:space="preserve">Reinsurance </w:t>
            </w:r>
            <w:r w:rsidRPr="005C6DD3">
              <w:rPr>
                <w:rFonts w:ascii="Calibri" w:hAnsi="Calibri" w:cs="Calibri"/>
                <w:sz w:val="18"/>
                <w:szCs w:val="18"/>
              </w:rPr>
              <w:br/>
              <w:t>6530</w:t>
            </w:r>
            <w:r w:rsidRPr="005C6DD3">
              <w:rPr>
                <w:rFonts w:ascii="Calibri" w:hAnsi="Calibri" w:cs="Calibri"/>
                <w:sz w:val="18"/>
                <w:szCs w:val="18"/>
              </w:rPr>
              <w:tab/>
              <w:t xml:space="preserve">Pension funding </w:t>
            </w:r>
            <w:r w:rsidRPr="005C6DD3">
              <w:rPr>
                <w:rFonts w:ascii="Calibri" w:hAnsi="Calibri" w:cs="Calibri"/>
                <w:sz w:val="18"/>
                <w:szCs w:val="18"/>
              </w:rPr>
              <w:br/>
              <w:t>6611</w:t>
            </w:r>
            <w:r w:rsidRPr="005C6DD3">
              <w:rPr>
                <w:rFonts w:ascii="Calibri" w:hAnsi="Calibri" w:cs="Calibri"/>
                <w:sz w:val="18"/>
                <w:szCs w:val="18"/>
              </w:rPr>
              <w:tab/>
              <w:t xml:space="preserve">Administration of financial markets </w:t>
            </w:r>
            <w:r w:rsidRPr="005C6DD3">
              <w:rPr>
                <w:rFonts w:ascii="Calibri" w:hAnsi="Calibri" w:cs="Calibri"/>
                <w:sz w:val="18"/>
                <w:szCs w:val="18"/>
              </w:rPr>
              <w:br/>
              <w:t>6612</w:t>
            </w:r>
            <w:r w:rsidRPr="005C6DD3">
              <w:rPr>
                <w:rFonts w:ascii="Calibri" w:hAnsi="Calibri" w:cs="Calibri"/>
                <w:sz w:val="18"/>
                <w:szCs w:val="18"/>
              </w:rPr>
              <w:tab/>
              <w:t xml:space="preserve">Security and commodity contracts brokerage </w:t>
            </w:r>
            <w:r w:rsidRPr="005C6DD3">
              <w:rPr>
                <w:rFonts w:ascii="Calibri" w:hAnsi="Calibri" w:cs="Calibri"/>
                <w:sz w:val="18"/>
                <w:szCs w:val="18"/>
              </w:rPr>
              <w:br/>
              <w:t>6619</w:t>
            </w:r>
            <w:r w:rsidRPr="005C6DD3">
              <w:rPr>
                <w:rFonts w:ascii="Calibri" w:hAnsi="Calibri" w:cs="Calibri"/>
                <w:sz w:val="18"/>
                <w:szCs w:val="18"/>
              </w:rPr>
              <w:tab/>
              <w:t xml:space="preserve">Other activities auxiliary to financial services, except </w:t>
            </w:r>
            <w:r w:rsidRPr="005C6DD3">
              <w:rPr>
                <w:rFonts w:ascii="Calibri" w:hAnsi="Calibri" w:cs="Calibri"/>
                <w:sz w:val="18"/>
                <w:szCs w:val="18"/>
              </w:rPr>
              <w:br/>
            </w:r>
            <w:r w:rsidRPr="005C6DD3">
              <w:rPr>
                <w:rFonts w:ascii="Calibri" w:hAnsi="Calibri" w:cs="Calibri"/>
                <w:sz w:val="18"/>
                <w:szCs w:val="18"/>
              </w:rPr>
              <w:tab/>
              <w:t xml:space="preserve">insurance and pension funding </w:t>
            </w:r>
            <w:r w:rsidRPr="005C6DD3">
              <w:rPr>
                <w:rFonts w:ascii="Calibri" w:hAnsi="Calibri" w:cs="Calibri"/>
                <w:sz w:val="18"/>
                <w:szCs w:val="18"/>
              </w:rPr>
              <w:br/>
              <w:t>6621</w:t>
            </w:r>
            <w:r w:rsidRPr="005C6DD3">
              <w:rPr>
                <w:rFonts w:ascii="Calibri" w:hAnsi="Calibri" w:cs="Calibri"/>
                <w:sz w:val="18"/>
                <w:szCs w:val="18"/>
              </w:rPr>
              <w:tab/>
              <w:t xml:space="preserve">Risk and damage evaluation </w:t>
            </w:r>
            <w:r w:rsidRPr="005C6DD3">
              <w:rPr>
                <w:rFonts w:ascii="Calibri" w:hAnsi="Calibri" w:cs="Calibri"/>
                <w:sz w:val="18"/>
                <w:szCs w:val="18"/>
              </w:rPr>
              <w:br/>
              <w:t>6622</w:t>
            </w:r>
            <w:r w:rsidRPr="005C6DD3">
              <w:rPr>
                <w:rFonts w:ascii="Calibri" w:hAnsi="Calibri" w:cs="Calibri"/>
                <w:sz w:val="18"/>
                <w:szCs w:val="18"/>
              </w:rPr>
              <w:tab/>
              <w:t xml:space="preserve">Activities of insurance agents and brokers </w:t>
            </w:r>
            <w:r w:rsidRPr="005C6DD3">
              <w:rPr>
                <w:rFonts w:ascii="Calibri" w:hAnsi="Calibri" w:cs="Calibri"/>
                <w:sz w:val="18"/>
                <w:szCs w:val="18"/>
              </w:rPr>
              <w:br/>
              <w:t>6629</w:t>
            </w:r>
            <w:r w:rsidRPr="005C6DD3">
              <w:rPr>
                <w:rFonts w:ascii="Calibri" w:hAnsi="Calibri" w:cs="Calibri"/>
                <w:sz w:val="18"/>
                <w:szCs w:val="18"/>
              </w:rPr>
              <w:tab/>
              <w:t xml:space="preserve">Other activities auxiliary to insurance and pension funding </w:t>
            </w:r>
            <w:r w:rsidRPr="005C6DD3">
              <w:rPr>
                <w:rFonts w:ascii="Calibri" w:hAnsi="Calibri" w:cs="Calibri"/>
                <w:sz w:val="18"/>
                <w:szCs w:val="18"/>
              </w:rPr>
              <w:br/>
              <w:t>6630</w:t>
            </w:r>
            <w:r w:rsidRPr="005C6DD3">
              <w:rPr>
                <w:rFonts w:ascii="Calibri" w:hAnsi="Calibri" w:cs="Calibri"/>
                <w:sz w:val="18"/>
                <w:szCs w:val="18"/>
              </w:rPr>
              <w:tab/>
              <w:t xml:space="preserve">Fund management activities </w:t>
            </w:r>
          </w:p>
        </w:tc>
      </w:tr>
      <w:tr w:rsidR="00AD15D5" w:rsidRPr="00AD15D5" w14:paraId="57ECBCB4" w14:textId="77777777" w:rsidTr="00AD15D5">
        <w:tc>
          <w:tcPr>
            <w:tcW w:w="2122" w:type="dxa"/>
            <w:shd w:val="clear" w:color="auto" w:fill="C5E0B3" w:themeFill="accent6" w:themeFillTint="66"/>
          </w:tcPr>
          <w:p w14:paraId="4FCC4F82"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Real estate activities</w:t>
            </w:r>
          </w:p>
        </w:tc>
        <w:tc>
          <w:tcPr>
            <w:tcW w:w="1701" w:type="dxa"/>
            <w:shd w:val="clear" w:color="auto" w:fill="C5E0B3" w:themeFill="accent6" w:themeFillTint="66"/>
          </w:tcPr>
          <w:p w14:paraId="6C130E5B"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L</w:t>
            </w:r>
          </w:p>
          <w:p w14:paraId="321ABAFC"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(68)</w:t>
            </w:r>
          </w:p>
        </w:tc>
        <w:tc>
          <w:tcPr>
            <w:tcW w:w="5187" w:type="dxa"/>
            <w:shd w:val="clear" w:color="auto" w:fill="C5E0B3" w:themeFill="accent6" w:themeFillTint="66"/>
          </w:tcPr>
          <w:p w14:paraId="46842E30"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6810</w:t>
            </w:r>
            <w:r w:rsidRPr="00AD15D5">
              <w:rPr>
                <w:rFonts w:ascii="Calibri" w:hAnsi="Calibri" w:cs="Calibri"/>
                <w:sz w:val="18"/>
                <w:szCs w:val="18"/>
                <w:lang w:val="en-US"/>
              </w:rPr>
              <w:tab/>
              <w:t xml:space="preserve">Buying and selling of own real estate </w:t>
            </w:r>
            <w:r w:rsidRPr="00AD15D5">
              <w:rPr>
                <w:rFonts w:ascii="Calibri" w:hAnsi="Calibri" w:cs="Calibri"/>
                <w:sz w:val="18"/>
                <w:szCs w:val="18"/>
                <w:lang w:val="en-US"/>
              </w:rPr>
              <w:br/>
              <w:t>6820</w:t>
            </w:r>
            <w:r w:rsidRPr="00AD15D5">
              <w:rPr>
                <w:rFonts w:ascii="Calibri" w:hAnsi="Calibri" w:cs="Calibri"/>
                <w:sz w:val="18"/>
                <w:szCs w:val="18"/>
                <w:lang w:val="en-US"/>
              </w:rPr>
              <w:tab/>
              <w:t xml:space="preserve">Renting and operating of own or leased real estate </w:t>
            </w:r>
            <w:r w:rsidRPr="00AD15D5">
              <w:rPr>
                <w:rFonts w:ascii="Calibri" w:hAnsi="Calibri" w:cs="Calibri"/>
                <w:sz w:val="18"/>
                <w:szCs w:val="18"/>
                <w:lang w:val="en-US"/>
              </w:rPr>
              <w:br/>
              <w:t>6831</w:t>
            </w:r>
            <w:r w:rsidRPr="00AD15D5">
              <w:rPr>
                <w:rFonts w:ascii="Calibri" w:hAnsi="Calibri" w:cs="Calibri"/>
                <w:sz w:val="18"/>
                <w:szCs w:val="18"/>
                <w:lang w:val="en-US"/>
              </w:rPr>
              <w:tab/>
              <w:t xml:space="preserve">Real estate agencies </w:t>
            </w:r>
            <w:r w:rsidRPr="00AD15D5">
              <w:rPr>
                <w:rFonts w:ascii="Calibri" w:hAnsi="Calibri" w:cs="Calibri"/>
                <w:sz w:val="18"/>
                <w:szCs w:val="18"/>
                <w:lang w:val="en-US"/>
              </w:rPr>
              <w:br/>
              <w:t>6832</w:t>
            </w:r>
            <w:r w:rsidRPr="00AD15D5">
              <w:rPr>
                <w:rFonts w:ascii="Calibri" w:hAnsi="Calibri" w:cs="Calibri"/>
                <w:sz w:val="18"/>
                <w:szCs w:val="18"/>
                <w:lang w:val="en-US"/>
              </w:rPr>
              <w:tab/>
              <w:t xml:space="preserve">Management of real estate on a fee or contract basis </w:t>
            </w:r>
          </w:p>
        </w:tc>
      </w:tr>
      <w:tr w:rsidR="00AD15D5" w:rsidRPr="00AD15D5" w14:paraId="4661F650" w14:textId="77777777" w:rsidTr="00AD15D5">
        <w:tc>
          <w:tcPr>
            <w:tcW w:w="2122" w:type="dxa"/>
            <w:tcBorders>
              <w:bottom w:val="single" w:sz="4" w:space="0" w:color="auto"/>
            </w:tcBorders>
          </w:tcPr>
          <w:p w14:paraId="30103A5B"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Professional, scientific and technical activities</w:t>
            </w:r>
          </w:p>
        </w:tc>
        <w:tc>
          <w:tcPr>
            <w:tcW w:w="1701" w:type="dxa"/>
            <w:tcBorders>
              <w:bottom w:val="single" w:sz="4" w:space="0" w:color="auto"/>
            </w:tcBorders>
          </w:tcPr>
          <w:p w14:paraId="799B7D49"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M</w:t>
            </w:r>
          </w:p>
          <w:p w14:paraId="5D225D9E"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(73)</w:t>
            </w:r>
          </w:p>
        </w:tc>
        <w:tc>
          <w:tcPr>
            <w:tcW w:w="5187" w:type="dxa"/>
            <w:tcBorders>
              <w:bottom w:val="single" w:sz="4" w:space="0" w:color="auto"/>
            </w:tcBorders>
          </w:tcPr>
          <w:p w14:paraId="0A6E593C"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7311</w:t>
            </w:r>
            <w:r w:rsidRPr="00AD15D5">
              <w:rPr>
                <w:rFonts w:ascii="Calibri" w:hAnsi="Calibri" w:cs="Calibri"/>
                <w:sz w:val="18"/>
                <w:szCs w:val="18"/>
                <w:lang w:val="en-US"/>
              </w:rPr>
              <w:tab/>
              <w:t xml:space="preserve">Advertising agencies </w:t>
            </w:r>
            <w:r w:rsidRPr="00AD15D5">
              <w:rPr>
                <w:rFonts w:ascii="Calibri" w:hAnsi="Calibri" w:cs="Calibri"/>
                <w:sz w:val="18"/>
                <w:szCs w:val="18"/>
                <w:lang w:val="en-US"/>
              </w:rPr>
              <w:br/>
              <w:t>7312</w:t>
            </w:r>
            <w:r w:rsidRPr="00AD15D5">
              <w:rPr>
                <w:rFonts w:ascii="Calibri" w:hAnsi="Calibri" w:cs="Calibri"/>
                <w:sz w:val="18"/>
                <w:szCs w:val="18"/>
                <w:lang w:val="en-US"/>
              </w:rPr>
              <w:tab/>
              <w:t xml:space="preserve">Media representation </w:t>
            </w:r>
            <w:r w:rsidRPr="00AD15D5">
              <w:rPr>
                <w:rFonts w:ascii="Calibri" w:hAnsi="Calibri" w:cs="Calibri"/>
                <w:sz w:val="18"/>
                <w:szCs w:val="18"/>
                <w:lang w:val="en-US"/>
              </w:rPr>
              <w:br/>
              <w:t>7320</w:t>
            </w:r>
            <w:r w:rsidRPr="00AD15D5">
              <w:rPr>
                <w:rFonts w:ascii="Calibri" w:hAnsi="Calibri" w:cs="Calibri"/>
                <w:sz w:val="18"/>
                <w:szCs w:val="18"/>
                <w:lang w:val="en-US"/>
              </w:rPr>
              <w:tab/>
              <w:t xml:space="preserve">Market research and public opinion polling </w:t>
            </w:r>
          </w:p>
        </w:tc>
      </w:tr>
      <w:tr w:rsidR="00AD15D5" w:rsidRPr="00AD15D5" w14:paraId="4F3580BD" w14:textId="77777777" w:rsidTr="00AD15D5">
        <w:tc>
          <w:tcPr>
            <w:tcW w:w="2122" w:type="dxa"/>
            <w:shd w:val="clear" w:color="auto" w:fill="C5E0B3" w:themeFill="accent6" w:themeFillTint="66"/>
          </w:tcPr>
          <w:p w14:paraId="373338A6" w14:textId="77777777" w:rsidR="00AD15D5" w:rsidRPr="00AD15D5" w:rsidRDefault="00AD15D5" w:rsidP="00411873">
            <w:pPr>
              <w:pStyle w:val="BasicParagraph"/>
              <w:suppressAutoHyphens/>
              <w:rPr>
                <w:rFonts w:ascii="Calibri" w:hAnsi="Calibri" w:cs="Calibri"/>
                <w:sz w:val="18"/>
                <w:szCs w:val="18"/>
              </w:rPr>
            </w:pPr>
            <w:r w:rsidRPr="00AD15D5">
              <w:rPr>
                <w:rFonts w:ascii="Calibri" w:hAnsi="Calibri" w:cs="Calibri"/>
                <w:sz w:val="18"/>
                <w:szCs w:val="18"/>
              </w:rPr>
              <w:t>Public administration and defence; compulsory social security</w:t>
            </w:r>
          </w:p>
        </w:tc>
        <w:tc>
          <w:tcPr>
            <w:tcW w:w="1701" w:type="dxa"/>
            <w:shd w:val="clear" w:color="auto" w:fill="C5E0B3" w:themeFill="accent6" w:themeFillTint="66"/>
          </w:tcPr>
          <w:p w14:paraId="43110D20"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O</w:t>
            </w:r>
          </w:p>
          <w:p w14:paraId="00314FC8"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(84)</w:t>
            </w:r>
          </w:p>
        </w:tc>
        <w:tc>
          <w:tcPr>
            <w:tcW w:w="5187" w:type="dxa"/>
            <w:shd w:val="clear" w:color="auto" w:fill="C5E0B3" w:themeFill="accent6" w:themeFillTint="66"/>
          </w:tcPr>
          <w:p w14:paraId="7ECE663F" w14:textId="77777777" w:rsidR="00AD15D5" w:rsidRPr="00AD15D5" w:rsidRDefault="00AD15D5" w:rsidP="00411873">
            <w:pPr>
              <w:pStyle w:val="BasicParagraph"/>
              <w:tabs>
                <w:tab w:val="left" w:pos="460"/>
              </w:tabs>
              <w:suppressAutoHyphens/>
              <w:rPr>
                <w:rFonts w:ascii="Calibri" w:hAnsi="Calibri" w:cs="Calibri"/>
                <w:sz w:val="18"/>
                <w:szCs w:val="18"/>
              </w:rPr>
            </w:pPr>
            <w:r w:rsidRPr="00AD15D5">
              <w:rPr>
                <w:rFonts w:ascii="Calibri" w:hAnsi="Calibri" w:cs="Calibri"/>
                <w:sz w:val="18"/>
                <w:szCs w:val="18"/>
              </w:rPr>
              <w:t>8411</w:t>
            </w:r>
            <w:r w:rsidRPr="00AD15D5">
              <w:rPr>
                <w:rFonts w:ascii="Calibri" w:hAnsi="Calibri" w:cs="Calibri"/>
                <w:sz w:val="18"/>
                <w:szCs w:val="18"/>
              </w:rPr>
              <w:tab/>
              <w:t xml:space="preserve">General public administration activities </w:t>
            </w:r>
            <w:r w:rsidRPr="00AD15D5">
              <w:rPr>
                <w:rFonts w:ascii="Calibri" w:hAnsi="Calibri" w:cs="Calibri"/>
                <w:sz w:val="18"/>
                <w:szCs w:val="18"/>
              </w:rPr>
              <w:br/>
              <w:t>8412</w:t>
            </w:r>
            <w:r w:rsidRPr="00AD15D5">
              <w:rPr>
                <w:rFonts w:ascii="Calibri" w:hAnsi="Calibri" w:cs="Calibri"/>
                <w:sz w:val="18"/>
                <w:szCs w:val="18"/>
              </w:rPr>
              <w:tab/>
              <w:t xml:space="preserve">Regulation of the activities of providing health care, </w:t>
            </w:r>
            <w:r w:rsidRPr="00AD15D5">
              <w:rPr>
                <w:rFonts w:ascii="Calibri" w:hAnsi="Calibri" w:cs="Calibri"/>
                <w:sz w:val="18"/>
                <w:szCs w:val="18"/>
              </w:rPr>
              <w:br/>
            </w:r>
            <w:r w:rsidRPr="00AD15D5">
              <w:rPr>
                <w:rFonts w:ascii="Calibri" w:hAnsi="Calibri" w:cs="Calibri"/>
                <w:sz w:val="18"/>
                <w:szCs w:val="18"/>
              </w:rPr>
              <w:tab/>
              <w:t xml:space="preserve">education, cultural services and other social services, </w:t>
            </w:r>
            <w:r w:rsidRPr="00AD15D5">
              <w:rPr>
                <w:rFonts w:ascii="Calibri" w:hAnsi="Calibri" w:cs="Calibri"/>
                <w:sz w:val="18"/>
                <w:szCs w:val="18"/>
              </w:rPr>
              <w:br/>
            </w:r>
            <w:r w:rsidRPr="00AD15D5">
              <w:rPr>
                <w:rFonts w:ascii="Calibri" w:hAnsi="Calibri" w:cs="Calibri"/>
                <w:sz w:val="18"/>
                <w:szCs w:val="18"/>
              </w:rPr>
              <w:tab/>
              <w:t xml:space="preserve">excluding social security </w:t>
            </w:r>
            <w:r w:rsidRPr="00AD15D5">
              <w:rPr>
                <w:rFonts w:ascii="Calibri" w:hAnsi="Calibri" w:cs="Calibri"/>
                <w:sz w:val="18"/>
                <w:szCs w:val="18"/>
              </w:rPr>
              <w:br/>
              <w:t>8413</w:t>
            </w:r>
            <w:r w:rsidRPr="00AD15D5">
              <w:rPr>
                <w:rFonts w:ascii="Calibri" w:hAnsi="Calibri" w:cs="Calibri"/>
                <w:sz w:val="18"/>
                <w:szCs w:val="18"/>
              </w:rPr>
              <w:tab/>
              <w:t xml:space="preserve">Regulation of and contribution to more efficient operation </w:t>
            </w:r>
            <w:r w:rsidRPr="00AD15D5">
              <w:rPr>
                <w:rFonts w:ascii="Calibri" w:hAnsi="Calibri" w:cs="Calibri"/>
                <w:sz w:val="18"/>
                <w:szCs w:val="18"/>
              </w:rPr>
              <w:br/>
            </w:r>
            <w:r w:rsidRPr="00AD15D5">
              <w:rPr>
                <w:rFonts w:ascii="Calibri" w:hAnsi="Calibri" w:cs="Calibri"/>
                <w:sz w:val="18"/>
                <w:szCs w:val="18"/>
              </w:rPr>
              <w:tab/>
              <w:t xml:space="preserve">of businesses </w:t>
            </w:r>
            <w:r w:rsidRPr="00AD15D5">
              <w:rPr>
                <w:rFonts w:ascii="Calibri" w:hAnsi="Calibri" w:cs="Calibri"/>
                <w:sz w:val="18"/>
                <w:szCs w:val="18"/>
              </w:rPr>
              <w:br/>
              <w:t>8421</w:t>
            </w:r>
            <w:r w:rsidRPr="00AD15D5">
              <w:rPr>
                <w:rFonts w:ascii="Calibri" w:hAnsi="Calibri" w:cs="Calibri"/>
                <w:sz w:val="18"/>
                <w:szCs w:val="18"/>
              </w:rPr>
              <w:tab/>
              <w:t xml:space="preserve">Foreign affairs </w:t>
            </w:r>
            <w:r w:rsidRPr="00AD15D5">
              <w:rPr>
                <w:rFonts w:ascii="Calibri" w:hAnsi="Calibri" w:cs="Calibri"/>
                <w:sz w:val="18"/>
                <w:szCs w:val="18"/>
              </w:rPr>
              <w:br/>
              <w:t>8422</w:t>
            </w:r>
            <w:r w:rsidRPr="00AD15D5">
              <w:rPr>
                <w:rFonts w:ascii="Calibri" w:hAnsi="Calibri" w:cs="Calibri"/>
                <w:sz w:val="18"/>
                <w:szCs w:val="18"/>
              </w:rPr>
              <w:tab/>
              <w:t xml:space="preserve">Defence activities </w:t>
            </w:r>
            <w:r w:rsidRPr="00AD15D5">
              <w:rPr>
                <w:rFonts w:ascii="Calibri" w:hAnsi="Calibri" w:cs="Calibri"/>
                <w:sz w:val="18"/>
                <w:szCs w:val="18"/>
              </w:rPr>
              <w:br/>
              <w:t>8423</w:t>
            </w:r>
            <w:r w:rsidRPr="00AD15D5">
              <w:rPr>
                <w:rFonts w:ascii="Calibri" w:hAnsi="Calibri" w:cs="Calibri"/>
                <w:sz w:val="18"/>
                <w:szCs w:val="18"/>
              </w:rPr>
              <w:tab/>
              <w:t xml:space="preserve">Justice and judicial activities </w:t>
            </w:r>
            <w:r w:rsidRPr="00AD15D5">
              <w:rPr>
                <w:rFonts w:ascii="Calibri" w:hAnsi="Calibri" w:cs="Calibri"/>
                <w:sz w:val="18"/>
                <w:szCs w:val="18"/>
              </w:rPr>
              <w:br/>
              <w:t>8424</w:t>
            </w:r>
            <w:r w:rsidRPr="00AD15D5">
              <w:rPr>
                <w:rFonts w:ascii="Calibri" w:hAnsi="Calibri" w:cs="Calibri"/>
                <w:sz w:val="18"/>
                <w:szCs w:val="18"/>
              </w:rPr>
              <w:tab/>
              <w:t xml:space="preserve">Public order and safety activities </w:t>
            </w:r>
            <w:r w:rsidRPr="00AD15D5">
              <w:rPr>
                <w:rFonts w:ascii="Calibri" w:hAnsi="Calibri" w:cs="Calibri"/>
                <w:sz w:val="18"/>
                <w:szCs w:val="18"/>
              </w:rPr>
              <w:br/>
              <w:t>8425</w:t>
            </w:r>
            <w:r w:rsidRPr="00AD15D5">
              <w:rPr>
                <w:rFonts w:ascii="Calibri" w:hAnsi="Calibri" w:cs="Calibri"/>
                <w:sz w:val="18"/>
                <w:szCs w:val="18"/>
              </w:rPr>
              <w:tab/>
              <w:t xml:space="preserve">Fire service activities </w:t>
            </w:r>
            <w:r w:rsidRPr="00AD15D5">
              <w:rPr>
                <w:rFonts w:ascii="Calibri" w:hAnsi="Calibri" w:cs="Calibri"/>
                <w:sz w:val="18"/>
                <w:szCs w:val="18"/>
              </w:rPr>
              <w:br/>
              <w:t>8430</w:t>
            </w:r>
            <w:r w:rsidRPr="00AD15D5">
              <w:rPr>
                <w:rFonts w:ascii="Calibri" w:hAnsi="Calibri" w:cs="Calibri"/>
                <w:sz w:val="18"/>
                <w:szCs w:val="18"/>
              </w:rPr>
              <w:tab/>
              <w:t xml:space="preserve">Compulsory social security activities </w:t>
            </w:r>
          </w:p>
        </w:tc>
      </w:tr>
    </w:tbl>
    <w:p w14:paraId="09F04C61" w14:textId="77777777" w:rsidR="00AD15D5" w:rsidRDefault="00AD15D5">
      <w:pPr>
        <w:rPr>
          <w:rFonts w:ascii="Geogrotesque Regular" w:hAnsi="Geogrotesque Regular" w:cs="Geogrotesque Regular"/>
          <w:color w:val="000000"/>
          <w:sz w:val="18"/>
          <w:szCs w:val="18"/>
          <w:lang w:val="en-GB"/>
        </w:rPr>
      </w:pPr>
    </w:p>
    <w:p w14:paraId="5543B1A1" w14:textId="77777777" w:rsidR="009030A1" w:rsidRDefault="009030A1" w:rsidP="00AD15D5">
      <w:pPr>
        <w:pStyle w:val="Heading3"/>
      </w:pPr>
    </w:p>
    <w:p w14:paraId="726E110B" w14:textId="77777777" w:rsidR="009030A1" w:rsidRDefault="009030A1" w:rsidP="00AD15D5">
      <w:pPr>
        <w:pStyle w:val="Heading3"/>
      </w:pPr>
    </w:p>
    <w:p w14:paraId="63E0F5D8" w14:textId="77777777" w:rsidR="009030A1" w:rsidRDefault="009030A1" w:rsidP="00AD15D5">
      <w:pPr>
        <w:pStyle w:val="Heading3"/>
      </w:pPr>
    </w:p>
    <w:p w14:paraId="7FAD16F5" w14:textId="77777777" w:rsidR="009030A1" w:rsidRDefault="009030A1" w:rsidP="00AD15D5">
      <w:pPr>
        <w:pStyle w:val="Heading3"/>
      </w:pPr>
    </w:p>
    <w:p w14:paraId="240FE444" w14:textId="48444F90"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AD15D5" w14:paraId="318C9D64" w14:textId="77777777" w:rsidTr="009030A1">
        <w:tc>
          <w:tcPr>
            <w:tcW w:w="2122" w:type="dxa"/>
            <w:shd w:val="clear" w:color="auto" w:fill="00B0F0"/>
          </w:tcPr>
          <w:p w14:paraId="0E4F0701" w14:textId="392C5EF1"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08CC6B36" w14:textId="59C594DB"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2539B2C9" w14:textId="0BEC7C9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9030A1" w:rsidRPr="00AD15D5" w14:paraId="6AB5DCC3" w14:textId="77777777" w:rsidTr="009030A1">
        <w:tc>
          <w:tcPr>
            <w:tcW w:w="2122" w:type="dxa"/>
            <w:shd w:val="clear" w:color="auto" w:fill="auto"/>
          </w:tcPr>
          <w:p w14:paraId="099986F4" w14:textId="13DFCCE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Education</w:t>
            </w:r>
          </w:p>
        </w:tc>
        <w:tc>
          <w:tcPr>
            <w:tcW w:w="1701" w:type="dxa"/>
            <w:shd w:val="clear" w:color="auto" w:fill="auto"/>
          </w:tcPr>
          <w:p w14:paraId="7F42B7F8"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P</w:t>
            </w:r>
          </w:p>
          <w:p w14:paraId="61DAE42E" w14:textId="3D98AE96"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(85)</w:t>
            </w:r>
          </w:p>
        </w:tc>
        <w:tc>
          <w:tcPr>
            <w:tcW w:w="5187" w:type="dxa"/>
            <w:shd w:val="clear" w:color="auto" w:fill="auto"/>
          </w:tcPr>
          <w:p w14:paraId="257092A0" w14:textId="256E9652"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8510</w:t>
            </w:r>
            <w:r w:rsidRPr="00AD15D5">
              <w:rPr>
                <w:rFonts w:ascii="Calibri" w:hAnsi="Calibri" w:cs="Calibri"/>
                <w:sz w:val="18"/>
                <w:szCs w:val="18"/>
              </w:rPr>
              <w:tab/>
              <w:t xml:space="preserve">Pre-primary education </w:t>
            </w:r>
            <w:r w:rsidRPr="00AD15D5">
              <w:rPr>
                <w:rFonts w:ascii="Calibri" w:hAnsi="Calibri" w:cs="Calibri"/>
                <w:sz w:val="18"/>
                <w:szCs w:val="18"/>
              </w:rPr>
              <w:br/>
              <w:t>8520</w:t>
            </w:r>
            <w:r w:rsidRPr="00AD15D5">
              <w:rPr>
                <w:rFonts w:ascii="Calibri" w:hAnsi="Calibri" w:cs="Calibri"/>
                <w:sz w:val="18"/>
                <w:szCs w:val="18"/>
              </w:rPr>
              <w:tab/>
              <w:t xml:space="preserve">Primary education </w:t>
            </w:r>
            <w:r w:rsidRPr="00AD15D5">
              <w:rPr>
                <w:rFonts w:ascii="Calibri" w:hAnsi="Calibri" w:cs="Calibri"/>
                <w:sz w:val="18"/>
                <w:szCs w:val="18"/>
              </w:rPr>
              <w:br/>
              <w:t>8531</w:t>
            </w:r>
            <w:r w:rsidRPr="00AD15D5">
              <w:rPr>
                <w:rFonts w:ascii="Calibri" w:hAnsi="Calibri" w:cs="Calibri"/>
                <w:sz w:val="18"/>
                <w:szCs w:val="18"/>
              </w:rPr>
              <w:tab/>
              <w:t xml:space="preserve">General secondary education </w:t>
            </w:r>
            <w:r w:rsidRPr="00AD15D5">
              <w:rPr>
                <w:rFonts w:ascii="Calibri" w:hAnsi="Calibri" w:cs="Calibri"/>
                <w:sz w:val="18"/>
                <w:szCs w:val="18"/>
              </w:rPr>
              <w:br/>
              <w:t>8532</w:t>
            </w:r>
            <w:r w:rsidRPr="00AD15D5">
              <w:rPr>
                <w:rFonts w:ascii="Calibri" w:hAnsi="Calibri" w:cs="Calibri"/>
                <w:sz w:val="18"/>
                <w:szCs w:val="18"/>
              </w:rPr>
              <w:tab/>
              <w:t xml:space="preserve">Technical and vocational secondary education </w:t>
            </w:r>
            <w:r w:rsidRPr="00AD15D5">
              <w:rPr>
                <w:rFonts w:ascii="Calibri" w:hAnsi="Calibri" w:cs="Calibri"/>
                <w:sz w:val="18"/>
                <w:szCs w:val="18"/>
              </w:rPr>
              <w:br/>
              <w:t>8541</w:t>
            </w:r>
            <w:r w:rsidRPr="00AD15D5">
              <w:rPr>
                <w:rFonts w:ascii="Calibri" w:hAnsi="Calibri" w:cs="Calibri"/>
                <w:sz w:val="18"/>
                <w:szCs w:val="18"/>
              </w:rPr>
              <w:tab/>
              <w:t xml:space="preserve">Post-secondary non-tertiary education </w:t>
            </w:r>
            <w:r w:rsidRPr="00AD15D5">
              <w:rPr>
                <w:rFonts w:ascii="Calibri" w:hAnsi="Calibri" w:cs="Calibri"/>
                <w:sz w:val="18"/>
                <w:szCs w:val="18"/>
              </w:rPr>
              <w:br/>
              <w:t>8542</w:t>
            </w:r>
            <w:r w:rsidRPr="00AD15D5">
              <w:rPr>
                <w:rFonts w:ascii="Calibri" w:hAnsi="Calibri" w:cs="Calibri"/>
                <w:sz w:val="18"/>
                <w:szCs w:val="18"/>
              </w:rPr>
              <w:tab/>
              <w:t xml:space="preserve">Tertiary education </w:t>
            </w:r>
            <w:r w:rsidRPr="00AD15D5">
              <w:rPr>
                <w:rFonts w:ascii="Calibri" w:hAnsi="Calibri" w:cs="Calibri"/>
                <w:sz w:val="18"/>
                <w:szCs w:val="18"/>
              </w:rPr>
              <w:br/>
              <w:t>8551</w:t>
            </w:r>
            <w:r w:rsidRPr="00AD15D5">
              <w:rPr>
                <w:rFonts w:ascii="Calibri" w:hAnsi="Calibri" w:cs="Calibri"/>
                <w:sz w:val="18"/>
                <w:szCs w:val="18"/>
              </w:rPr>
              <w:tab/>
              <w:t xml:space="preserve">Sports and recreation education </w:t>
            </w:r>
            <w:r w:rsidRPr="00AD15D5">
              <w:rPr>
                <w:rFonts w:ascii="Calibri" w:hAnsi="Calibri" w:cs="Calibri"/>
                <w:sz w:val="18"/>
                <w:szCs w:val="18"/>
              </w:rPr>
              <w:br/>
              <w:t>8552</w:t>
            </w:r>
            <w:r w:rsidRPr="00AD15D5">
              <w:rPr>
                <w:rFonts w:ascii="Calibri" w:hAnsi="Calibri" w:cs="Calibri"/>
                <w:sz w:val="18"/>
                <w:szCs w:val="18"/>
              </w:rPr>
              <w:tab/>
              <w:t xml:space="preserve">Cultural education </w:t>
            </w:r>
            <w:r w:rsidRPr="00AD15D5">
              <w:rPr>
                <w:rFonts w:ascii="Calibri" w:hAnsi="Calibri" w:cs="Calibri"/>
                <w:sz w:val="18"/>
                <w:szCs w:val="18"/>
              </w:rPr>
              <w:br/>
              <w:t>8553</w:t>
            </w:r>
            <w:r w:rsidRPr="00AD15D5">
              <w:rPr>
                <w:rFonts w:ascii="Calibri" w:hAnsi="Calibri" w:cs="Calibri"/>
                <w:sz w:val="18"/>
                <w:szCs w:val="18"/>
              </w:rPr>
              <w:tab/>
              <w:t xml:space="preserve">Driving school activities </w:t>
            </w:r>
            <w:r w:rsidRPr="00AD15D5">
              <w:rPr>
                <w:rFonts w:ascii="Calibri" w:hAnsi="Calibri" w:cs="Calibri"/>
                <w:sz w:val="18"/>
                <w:szCs w:val="18"/>
              </w:rPr>
              <w:br/>
              <w:t>8559</w:t>
            </w:r>
            <w:r w:rsidRPr="00AD15D5">
              <w:rPr>
                <w:rFonts w:ascii="Calibri" w:hAnsi="Calibri" w:cs="Calibri"/>
                <w:sz w:val="18"/>
                <w:szCs w:val="18"/>
              </w:rPr>
              <w:tab/>
              <w:t xml:space="preserve">Other education n.e.c. </w:t>
            </w:r>
            <w:r w:rsidRPr="00AD15D5">
              <w:rPr>
                <w:rFonts w:ascii="Calibri" w:hAnsi="Calibri" w:cs="Calibri"/>
                <w:sz w:val="18"/>
                <w:szCs w:val="18"/>
              </w:rPr>
              <w:br/>
              <w:t>8560</w:t>
            </w:r>
            <w:r w:rsidRPr="00AD15D5">
              <w:rPr>
                <w:rFonts w:ascii="Calibri" w:hAnsi="Calibri" w:cs="Calibri"/>
                <w:sz w:val="18"/>
                <w:szCs w:val="18"/>
              </w:rPr>
              <w:tab/>
              <w:t xml:space="preserve">Educational support activities </w:t>
            </w:r>
          </w:p>
        </w:tc>
      </w:tr>
      <w:tr w:rsidR="009030A1" w:rsidRPr="00AD15D5" w14:paraId="33945C9B" w14:textId="77777777" w:rsidTr="00AD15D5">
        <w:tc>
          <w:tcPr>
            <w:tcW w:w="2122" w:type="dxa"/>
            <w:shd w:val="clear" w:color="auto" w:fill="C5E0B3" w:themeFill="accent6" w:themeFillTint="66"/>
          </w:tcPr>
          <w:p w14:paraId="72F761F7"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Arts, Entertainment and recreation</w:t>
            </w:r>
          </w:p>
        </w:tc>
        <w:tc>
          <w:tcPr>
            <w:tcW w:w="1701" w:type="dxa"/>
            <w:shd w:val="clear" w:color="auto" w:fill="C5E0B3" w:themeFill="accent6" w:themeFillTint="66"/>
          </w:tcPr>
          <w:p w14:paraId="17763373"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R</w:t>
            </w:r>
            <w:r w:rsidRPr="00AD15D5">
              <w:rPr>
                <w:rFonts w:ascii="Calibri" w:hAnsi="Calibri" w:cs="Calibri"/>
                <w:sz w:val="18"/>
                <w:szCs w:val="18"/>
                <w:lang w:val="en-US"/>
              </w:rPr>
              <w:br/>
              <w:t xml:space="preserve">(91 – 92, 93.2.0 </w:t>
            </w:r>
            <w:r>
              <w:rPr>
                <w:rFonts w:ascii="Calibri" w:hAnsi="Calibri" w:cs="Calibri"/>
                <w:sz w:val="18"/>
                <w:szCs w:val="18"/>
                <w:lang w:val="en-US"/>
              </w:rPr>
              <w:br/>
            </w:r>
            <w:r w:rsidRPr="00AD15D5">
              <w:rPr>
                <w:rFonts w:ascii="Calibri" w:hAnsi="Calibri" w:cs="Calibri"/>
                <w:sz w:val="18"/>
                <w:szCs w:val="18"/>
                <w:lang w:val="en-US"/>
              </w:rPr>
              <w:t>– 93.2.9)</w:t>
            </w:r>
          </w:p>
          <w:p w14:paraId="2CA079DA" w14:textId="77777777" w:rsidR="009030A1" w:rsidRPr="00AD15D5" w:rsidRDefault="009030A1" w:rsidP="009030A1">
            <w:pPr>
              <w:pStyle w:val="BasicParagraph"/>
              <w:suppressAutoHyphens/>
              <w:rPr>
                <w:rFonts w:ascii="Calibri" w:hAnsi="Calibri" w:cs="Calibri"/>
                <w:sz w:val="18"/>
                <w:szCs w:val="18"/>
                <w:lang w:val="en-US"/>
              </w:rPr>
            </w:pPr>
          </w:p>
        </w:tc>
        <w:tc>
          <w:tcPr>
            <w:tcW w:w="5187" w:type="dxa"/>
            <w:shd w:val="clear" w:color="auto" w:fill="C5E0B3" w:themeFill="accent6" w:themeFillTint="66"/>
          </w:tcPr>
          <w:p w14:paraId="236F6714" w14:textId="777777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9101</w:t>
            </w:r>
            <w:r w:rsidRPr="00AD15D5">
              <w:rPr>
                <w:rFonts w:ascii="Calibri" w:hAnsi="Calibri" w:cs="Calibri"/>
                <w:sz w:val="18"/>
                <w:szCs w:val="18"/>
              </w:rPr>
              <w:tab/>
              <w:t xml:space="preserve">Library and archives activities </w:t>
            </w:r>
            <w:r w:rsidRPr="00AD15D5">
              <w:rPr>
                <w:rFonts w:ascii="Calibri" w:hAnsi="Calibri" w:cs="Calibri"/>
                <w:sz w:val="18"/>
                <w:szCs w:val="18"/>
              </w:rPr>
              <w:br/>
              <w:t>9102</w:t>
            </w:r>
            <w:r w:rsidRPr="00AD15D5">
              <w:rPr>
                <w:rFonts w:ascii="Calibri" w:hAnsi="Calibri" w:cs="Calibri"/>
                <w:sz w:val="18"/>
                <w:szCs w:val="18"/>
              </w:rPr>
              <w:tab/>
              <w:t xml:space="preserve">Museums activities </w:t>
            </w:r>
            <w:r w:rsidRPr="00AD15D5">
              <w:rPr>
                <w:rFonts w:ascii="Calibri" w:hAnsi="Calibri" w:cs="Calibri"/>
                <w:sz w:val="18"/>
                <w:szCs w:val="18"/>
              </w:rPr>
              <w:br/>
              <w:t>9103</w:t>
            </w:r>
            <w:r w:rsidRPr="00AD15D5">
              <w:rPr>
                <w:rFonts w:ascii="Calibri" w:hAnsi="Calibri" w:cs="Calibri"/>
                <w:sz w:val="18"/>
                <w:szCs w:val="18"/>
              </w:rPr>
              <w:tab/>
              <w:t>Operation of historical sites and buildings and similar</w:t>
            </w:r>
            <w:r w:rsidRPr="00AD15D5">
              <w:rPr>
                <w:rFonts w:ascii="Calibri" w:hAnsi="Calibri" w:cs="Calibri"/>
                <w:sz w:val="18"/>
                <w:szCs w:val="18"/>
              </w:rPr>
              <w:br/>
            </w:r>
            <w:r w:rsidRPr="00AD15D5">
              <w:rPr>
                <w:rFonts w:ascii="Calibri" w:hAnsi="Calibri" w:cs="Calibri"/>
                <w:sz w:val="18"/>
                <w:szCs w:val="18"/>
              </w:rPr>
              <w:tab/>
              <w:t xml:space="preserve">visitor attractions </w:t>
            </w:r>
            <w:r w:rsidRPr="00AD15D5">
              <w:rPr>
                <w:rFonts w:ascii="Calibri" w:hAnsi="Calibri" w:cs="Calibri"/>
                <w:sz w:val="18"/>
                <w:szCs w:val="18"/>
              </w:rPr>
              <w:br/>
              <w:t>9104</w:t>
            </w:r>
            <w:r w:rsidRPr="00AD15D5">
              <w:rPr>
                <w:rFonts w:ascii="Calibri" w:hAnsi="Calibri" w:cs="Calibri"/>
                <w:sz w:val="18"/>
                <w:szCs w:val="18"/>
              </w:rPr>
              <w:tab/>
              <w:t xml:space="preserve">Botanical and zoological gardens and nature reserves </w:t>
            </w:r>
            <w:r>
              <w:rPr>
                <w:rFonts w:ascii="Calibri" w:hAnsi="Calibri" w:cs="Calibri"/>
                <w:sz w:val="18"/>
                <w:szCs w:val="18"/>
              </w:rPr>
              <w:br/>
              <w:t xml:space="preserve">           </w:t>
            </w:r>
            <w:r w:rsidRPr="00AD15D5">
              <w:rPr>
                <w:rFonts w:ascii="Calibri" w:hAnsi="Calibri" w:cs="Calibri"/>
                <w:sz w:val="18"/>
                <w:szCs w:val="18"/>
              </w:rPr>
              <w:t xml:space="preserve">activities </w:t>
            </w:r>
            <w:r w:rsidRPr="00AD15D5">
              <w:rPr>
                <w:rFonts w:ascii="Calibri" w:hAnsi="Calibri" w:cs="Calibri"/>
                <w:sz w:val="18"/>
                <w:szCs w:val="18"/>
              </w:rPr>
              <w:br/>
              <w:t>9200</w:t>
            </w:r>
            <w:r w:rsidRPr="00AD15D5">
              <w:rPr>
                <w:rFonts w:ascii="Calibri" w:hAnsi="Calibri" w:cs="Calibri"/>
                <w:sz w:val="18"/>
                <w:szCs w:val="18"/>
              </w:rPr>
              <w:tab/>
              <w:t xml:space="preserve">Gambling and betting activities </w:t>
            </w:r>
          </w:p>
          <w:p w14:paraId="03D23DAA" w14:textId="77777777" w:rsidR="009030A1" w:rsidRPr="00AD15D5" w:rsidRDefault="009030A1" w:rsidP="009030A1">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rPr>
              <w:t>9321</w:t>
            </w:r>
            <w:r w:rsidRPr="00AD15D5">
              <w:rPr>
                <w:rFonts w:ascii="Calibri" w:hAnsi="Calibri" w:cs="Calibri"/>
                <w:sz w:val="18"/>
                <w:szCs w:val="18"/>
              </w:rPr>
              <w:tab/>
              <w:t xml:space="preserve">Activities of amusement parks and theme parks </w:t>
            </w:r>
            <w:r w:rsidRPr="00AD15D5">
              <w:rPr>
                <w:rFonts w:ascii="Calibri" w:hAnsi="Calibri" w:cs="Calibri"/>
                <w:sz w:val="18"/>
                <w:szCs w:val="18"/>
              </w:rPr>
              <w:br/>
              <w:t>9329</w:t>
            </w:r>
            <w:r w:rsidRPr="00AD15D5">
              <w:rPr>
                <w:rFonts w:ascii="Calibri" w:hAnsi="Calibri" w:cs="Calibri"/>
                <w:sz w:val="18"/>
                <w:szCs w:val="18"/>
              </w:rPr>
              <w:tab/>
              <w:t>Other amusement and recreation activities</w:t>
            </w:r>
          </w:p>
        </w:tc>
      </w:tr>
      <w:tr w:rsidR="009030A1" w:rsidRPr="00AD15D5" w14:paraId="24B66B20" w14:textId="77777777" w:rsidTr="00411873">
        <w:tc>
          <w:tcPr>
            <w:tcW w:w="2122" w:type="dxa"/>
          </w:tcPr>
          <w:p w14:paraId="5DB16279"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Other activities</w:t>
            </w:r>
          </w:p>
          <w:p w14:paraId="791BB6B0" w14:textId="77777777" w:rsidR="009030A1" w:rsidRPr="00AD15D5" w:rsidRDefault="009030A1" w:rsidP="009030A1">
            <w:pPr>
              <w:pStyle w:val="BasicParagraph"/>
              <w:suppressAutoHyphens/>
              <w:rPr>
                <w:rFonts w:ascii="Calibri" w:hAnsi="Calibri" w:cs="Calibri"/>
                <w:sz w:val="18"/>
                <w:szCs w:val="18"/>
                <w:lang w:val="en-US"/>
              </w:rPr>
            </w:pPr>
          </w:p>
        </w:tc>
        <w:tc>
          <w:tcPr>
            <w:tcW w:w="1701" w:type="dxa"/>
          </w:tcPr>
          <w:p w14:paraId="373C6C02"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S</w:t>
            </w:r>
          </w:p>
          <w:p w14:paraId="24085C20"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(94)</w:t>
            </w:r>
          </w:p>
        </w:tc>
        <w:tc>
          <w:tcPr>
            <w:tcW w:w="5187" w:type="dxa"/>
          </w:tcPr>
          <w:p w14:paraId="6FC2F178" w14:textId="5D7414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9411</w:t>
            </w:r>
            <w:r w:rsidRPr="00AD15D5">
              <w:rPr>
                <w:rFonts w:ascii="Calibri" w:hAnsi="Calibri" w:cs="Calibri"/>
                <w:sz w:val="18"/>
                <w:szCs w:val="18"/>
              </w:rPr>
              <w:tab/>
              <w:t xml:space="preserve">Activities of business and employers membership </w:t>
            </w:r>
            <w:r>
              <w:rPr>
                <w:rFonts w:ascii="Calibri" w:hAnsi="Calibri" w:cs="Calibri"/>
                <w:sz w:val="18"/>
                <w:szCs w:val="18"/>
              </w:rPr>
              <w:br/>
              <w:t xml:space="preserve">           </w:t>
            </w:r>
            <w:r w:rsidRPr="00AD15D5">
              <w:rPr>
                <w:rFonts w:ascii="Calibri" w:hAnsi="Calibri" w:cs="Calibri"/>
                <w:sz w:val="18"/>
                <w:szCs w:val="18"/>
              </w:rPr>
              <w:t xml:space="preserve">organisations </w:t>
            </w:r>
            <w:r w:rsidRPr="00AD15D5">
              <w:rPr>
                <w:rFonts w:ascii="Calibri" w:hAnsi="Calibri" w:cs="Calibri"/>
                <w:sz w:val="18"/>
                <w:szCs w:val="18"/>
              </w:rPr>
              <w:br/>
              <w:t>9412</w:t>
            </w:r>
            <w:r w:rsidRPr="00AD15D5">
              <w:rPr>
                <w:rFonts w:ascii="Calibri" w:hAnsi="Calibri" w:cs="Calibri"/>
                <w:sz w:val="18"/>
                <w:szCs w:val="18"/>
              </w:rPr>
              <w:tab/>
              <w:t xml:space="preserve">Activities of professional membership organisations </w:t>
            </w:r>
            <w:r w:rsidRPr="00AD15D5">
              <w:rPr>
                <w:rFonts w:ascii="Calibri" w:hAnsi="Calibri" w:cs="Calibri"/>
                <w:sz w:val="18"/>
                <w:szCs w:val="18"/>
              </w:rPr>
              <w:br/>
              <w:t>9420</w:t>
            </w:r>
            <w:r w:rsidRPr="00AD15D5">
              <w:rPr>
                <w:rFonts w:ascii="Calibri" w:hAnsi="Calibri" w:cs="Calibri"/>
                <w:sz w:val="18"/>
                <w:szCs w:val="18"/>
              </w:rPr>
              <w:tab/>
              <w:t xml:space="preserve">Activities of trade unions </w:t>
            </w:r>
            <w:r w:rsidRPr="00AD15D5">
              <w:rPr>
                <w:rFonts w:ascii="Calibri" w:hAnsi="Calibri" w:cs="Calibri"/>
                <w:sz w:val="18"/>
                <w:szCs w:val="18"/>
              </w:rPr>
              <w:br/>
              <w:t>9491</w:t>
            </w:r>
            <w:r w:rsidRPr="00AD15D5">
              <w:rPr>
                <w:rFonts w:ascii="Calibri" w:hAnsi="Calibri" w:cs="Calibri"/>
                <w:sz w:val="18"/>
                <w:szCs w:val="18"/>
              </w:rPr>
              <w:tab/>
              <w:t xml:space="preserve">Activities of religious organisations </w:t>
            </w:r>
            <w:r w:rsidRPr="00AD15D5">
              <w:rPr>
                <w:rFonts w:ascii="Calibri" w:hAnsi="Calibri" w:cs="Calibri"/>
                <w:sz w:val="18"/>
                <w:szCs w:val="18"/>
              </w:rPr>
              <w:br/>
              <w:t>9492</w:t>
            </w:r>
            <w:r w:rsidRPr="00AD15D5">
              <w:rPr>
                <w:rFonts w:ascii="Calibri" w:hAnsi="Calibri" w:cs="Calibri"/>
                <w:sz w:val="18"/>
                <w:szCs w:val="18"/>
              </w:rPr>
              <w:tab/>
              <w:t xml:space="preserve">Activities of political organisations </w:t>
            </w:r>
            <w:r w:rsidRPr="00AD15D5">
              <w:rPr>
                <w:rFonts w:ascii="Calibri" w:hAnsi="Calibri" w:cs="Calibri"/>
                <w:sz w:val="18"/>
                <w:szCs w:val="18"/>
              </w:rPr>
              <w:br/>
              <w:t>9499</w:t>
            </w:r>
            <w:r w:rsidRPr="00AD15D5">
              <w:rPr>
                <w:rFonts w:ascii="Calibri" w:hAnsi="Calibri" w:cs="Calibri"/>
                <w:sz w:val="18"/>
                <w:szCs w:val="18"/>
              </w:rPr>
              <w:tab/>
              <w:t xml:space="preserve">Activities of other membership organisations n.e.c. </w:t>
            </w:r>
          </w:p>
        </w:tc>
      </w:tr>
    </w:tbl>
    <w:p w14:paraId="229F1832" w14:textId="1BD8ECE0" w:rsidR="00AA1C8D" w:rsidRDefault="00AA1C8D">
      <w:pPr>
        <w:rPr>
          <w:rFonts w:ascii="Geogrotesque Regular" w:hAnsi="Geogrotesque Regular" w:cs="Geogrotesque Regular"/>
          <w:color w:val="000000"/>
          <w:sz w:val="18"/>
          <w:szCs w:val="18"/>
          <w:lang w:val="en-GB"/>
        </w:rPr>
      </w:pPr>
      <w:r>
        <w:rPr>
          <w:rFonts w:ascii="Geogrotesque Regular" w:hAnsi="Geogrotesque Regular" w:cs="Geogrotesque Regular"/>
          <w:color w:val="000000"/>
          <w:sz w:val="18"/>
          <w:szCs w:val="18"/>
          <w:lang w:val="en-GB"/>
        </w:rPr>
        <w:br w:type="page"/>
      </w:r>
    </w:p>
    <w:p w14:paraId="5C0DC2FA"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855AF" w14:textId="77777777" w:rsidR="009065A4" w:rsidRDefault="009065A4" w:rsidP="00800712">
      <w:r>
        <w:separator/>
      </w:r>
    </w:p>
  </w:endnote>
  <w:endnote w:type="continuationSeparator" w:id="0">
    <w:p w14:paraId="527B6BBA" w14:textId="77777777" w:rsidR="009065A4" w:rsidRDefault="009065A4"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20B0800000000000000"/>
    <w:charset w:val="00"/>
    <w:family w:val="swiss"/>
    <w:notTrueType/>
    <w:pitch w:val="variable"/>
    <w:sig w:usb0="A00000AF" w:usb1="4000204A" w:usb2="00000000" w:usb3="00000000" w:csb0="00000093" w:csb1="00000000"/>
  </w:font>
  <w:font w:name="Geogrotesque SemiBold Italic">
    <w:altName w:val="Times New Roman"/>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auto"/>
    <w:notTrueType/>
    <w:pitch w:val="variable"/>
    <w:sig w:usb0="A00000AF" w:usb1="4000204A" w:usb2="00000000" w:usb3="00000000" w:csb0="00000193" w:csb1="00000000"/>
  </w:font>
  <w:font w:name="Lucida Grande">
    <w:charset w:val="00"/>
    <w:family w:val="swiss"/>
    <w:pitch w:val="variable"/>
    <w:sig w:usb0="E1000AEF" w:usb1="5000A1FF" w:usb2="00000000" w:usb3="00000000" w:csb0="000001BF" w:csb1="00000000"/>
  </w:font>
  <w:font w:name="Geogrotesque-Medium">
    <w:altName w:val="Calibri"/>
    <w:panose1 w:val="00000000000000000000"/>
    <w:charset w:val="4D"/>
    <w:family w:val="auto"/>
    <w:notTrueType/>
    <w:pitch w:val="variable"/>
    <w:sig w:usb0="A00000AF" w:usb1="4000204A"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variable"/>
    <w:sig w:usb0="A00000AF" w:usb1="4000204A" w:usb2="00000000" w:usb3="00000000" w:csb0="00000193" w:csb1="00000000"/>
  </w:font>
  <w:font w:name="Geogrotesque-SemiBoldItalic">
    <w:altName w:val="Geogrotesque SemiBold"/>
    <w:charset w:val="4D"/>
    <w:family w:val="auto"/>
    <w:pitch w:val="variable"/>
    <w:sig w:usb0="A00000AF" w:usb1="4000204A" w:usb2="00000000" w:usb3="00000000" w:csb0="00000193" w:csb1="00000000"/>
  </w:font>
  <w:font w:name="Geogrotesque Rg">
    <w:altName w:val="Calibri"/>
    <w:panose1 w:val="00000000000000000000"/>
    <w:charset w:val="4D"/>
    <w:family w:val="auto"/>
    <w:notTrueType/>
    <w:pitch w:val="variable"/>
    <w:sig w:usb0="A00000AF" w:usb1="4000204A" w:usb2="00000000" w:usb3="00000000" w:csb0="00000193" w:csb1="00000000"/>
  </w:font>
  <w:font w:name="Geogrotesque SmBd">
    <w:panose1 w:val="00000000000000000000"/>
    <w:charset w:val="4D"/>
    <w:family w:val="auto"/>
    <w:notTrueType/>
    <w:pitch w:val="variable"/>
    <w:sig w:usb0="A00000AF" w:usb1="40002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C0007" w14:textId="77777777" w:rsidR="00AA1C8D" w:rsidRDefault="00AA1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48BDE" w14:textId="77777777" w:rsidR="00AA1C8D" w:rsidRDefault="00AA1C8D"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5C8223AF">
            <v:line id="Straight Connector 10"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b0f0" strokeweight=".5pt" from="-4.8pt,4.2pt" to="451pt,4.2pt" w14:anchorId="3B60F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">
              <v:stroke joinstyle="miter"/>
            </v:line>
          </w:pict>
        </mc:Fallback>
      </mc:AlternateContent>
    </w:r>
  </w:p>
  <w:p w14:paraId="62F6C007" w14:textId="63612267" w:rsidR="00AA1C8D" w:rsidRPr="007A6D10" w:rsidRDefault="00AA1C8D"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F56A" w14:textId="77777777" w:rsidR="00AA1C8D" w:rsidRDefault="00AA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595A2" w14:textId="77777777" w:rsidR="009065A4" w:rsidRDefault="009065A4" w:rsidP="00800712">
      <w:r>
        <w:separator/>
      </w:r>
    </w:p>
  </w:footnote>
  <w:footnote w:type="continuationSeparator" w:id="0">
    <w:p w14:paraId="51FE6C11" w14:textId="77777777" w:rsidR="009065A4" w:rsidRDefault="009065A4"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5FDD3"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AA1C8D" w:rsidRDefault="00AA1C8D"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73E0E"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AA1C8D" w:rsidRDefault="00AA1C8D" w:rsidP="0071467B">
    <w:pPr>
      <w:pStyle w:val="Header"/>
      <w:ind w:right="360"/>
    </w:pPr>
    <w:r>
      <w:rPr>
        <w:noProof/>
        <w:lang w:val="en-US"/>
      </w:rPr>
      <w:drawing>
        <wp:inline distT="0" distB="0" distL="0" distR="0" wp14:anchorId="251DDBA0" wp14:editId="057F4A9E">
          <wp:extent cx="762000" cy="38032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B2C9E" w14:textId="77777777" w:rsidR="00AA1C8D" w:rsidRDefault="00AA1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5272221">
    <w:abstractNumId w:val="5"/>
  </w:num>
  <w:num w:numId="2" w16cid:durableId="744884815">
    <w:abstractNumId w:val="13"/>
  </w:num>
  <w:num w:numId="3" w16cid:durableId="548764752">
    <w:abstractNumId w:val="3"/>
  </w:num>
  <w:num w:numId="4" w16cid:durableId="1193618628">
    <w:abstractNumId w:val="14"/>
  </w:num>
  <w:num w:numId="5" w16cid:durableId="414327906">
    <w:abstractNumId w:val="9"/>
  </w:num>
  <w:num w:numId="6" w16cid:durableId="1740864547">
    <w:abstractNumId w:val="12"/>
  </w:num>
  <w:num w:numId="7" w16cid:durableId="1673533031">
    <w:abstractNumId w:val="16"/>
  </w:num>
  <w:num w:numId="8" w16cid:durableId="335768879">
    <w:abstractNumId w:val="6"/>
  </w:num>
  <w:num w:numId="9" w16cid:durableId="1198354538">
    <w:abstractNumId w:val="0"/>
  </w:num>
  <w:num w:numId="10" w16cid:durableId="541288355">
    <w:abstractNumId w:val="8"/>
  </w:num>
  <w:num w:numId="11" w16cid:durableId="1890535994">
    <w:abstractNumId w:val="2"/>
  </w:num>
  <w:num w:numId="12" w16cid:durableId="265886871">
    <w:abstractNumId w:val="1"/>
  </w:num>
  <w:num w:numId="13" w16cid:durableId="552912">
    <w:abstractNumId w:val="11"/>
  </w:num>
  <w:num w:numId="14" w16cid:durableId="1701467307">
    <w:abstractNumId w:val="7"/>
  </w:num>
  <w:num w:numId="15" w16cid:durableId="796677477">
    <w:abstractNumId w:val="10"/>
  </w:num>
  <w:num w:numId="16" w16cid:durableId="877931650">
    <w:abstractNumId w:val="15"/>
  </w:num>
  <w:num w:numId="17" w16cid:durableId="10467535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C1473"/>
    <w:rsid w:val="000D1C6A"/>
    <w:rsid w:val="000F389E"/>
    <w:rsid w:val="001812BD"/>
    <w:rsid w:val="00190486"/>
    <w:rsid w:val="001973D1"/>
    <w:rsid w:val="001A3875"/>
    <w:rsid w:val="00213A1B"/>
    <w:rsid w:val="002207AE"/>
    <w:rsid w:val="00220A7C"/>
    <w:rsid w:val="002321B6"/>
    <w:rsid w:val="00263A0A"/>
    <w:rsid w:val="00274AAD"/>
    <w:rsid w:val="00297D6C"/>
    <w:rsid w:val="002C630A"/>
    <w:rsid w:val="003A0D6D"/>
    <w:rsid w:val="003C7F0F"/>
    <w:rsid w:val="0040093D"/>
    <w:rsid w:val="00415E76"/>
    <w:rsid w:val="0044032E"/>
    <w:rsid w:val="00440475"/>
    <w:rsid w:val="00445A71"/>
    <w:rsid w:val="004536A9"/>
    <w:rsid w:val="004D508C"/>
    <w:rsid w:val="004E39AB"/>
    <w:rsid w:val="00514900"/>
    <w:rsid w:val="0057666C"/>
    <w:rsid w:val="0059330B"/>
    <w:rsid w:val="005B0CB4"/>
    <w:rsid w:val="005C5328"/>
    <w:rsid w:val="005C6DD3"/>
    <w:rsid w:val="006505B4"/>
    <w:rsid w:val="00652DF3"/>
    <w:rsid w:val="00681609"/>
    <w:rsid w:val="006836A7"/>
    <w:rsid w:val="006B7E37"/>
    <w:rsid w:val="006D7FB0"/>
    <w:rsid w:val="007006B2"/>
    <w:rsid w:val="0070605B"/>
    <w:rsid w:val="0071467B"/>
    <w:rsid w:val="007169A0"/>
    <w:rsid w:val="007271A4"/>
    <w:rsid w:val="00727A77"/>
    <w:rsid w:val="007329DA"/>
    <w:rsid w:val="007A6D10"/>
    <w:rsid w:val="007B6DDC"/>
    <w:rsid w:val="007D1E44"/>
    <w:rsid w:val="00800712"/>
    <w:rsid w:val="00805C37"/>
    <w:rsid w:val="00840C0A"/>
    <w:rsid w:val="0087174F"/>
    <w:rsid w:val="00873621"/>
    <w:rsid w:val="00883B39"/>
    <w:rsid w:val="008B00DF"/>
    <w:rsid w:val="008D395A"/>
    <w:rsid w:val="008E4C92"/>
    <w:rsid w:val="008E5A63"/>
    <w:rsid w:val="009030A1"/>
    <w:rsid w:val="009065A4"/>
    <w:rsid w:val="00907EE5"/>
    <w:rsid w:val="00922844"/>
    <w:rsid w:val="00927878"/>
    <w:rsid w:val="00951048"/>
    <w:rsid w:val="009D3D26"/>
    <w:rsid w:val="009F7D0D"/>
    <w:rsid w:val="00A70C9C"/>
    <w:rsid w:val="00AA1C8D"/>
    <w:rsid w:val="00AD15D5"/>
    <w:rsid w:val="00AD7653"/>
    <w:rsid w:val="00AD7A61"/>
    <w:rsid w:val="00AE02DF"/>
    <w:rsid w:val="00B47CB6"/>
    <w:rsid w:val="00BA6BA3"/>
    <w:rsid w:val="00BA7F79"/>
    <w:rsid w:val="00BC28B1"/>
    <w:rsid w:val="00BD0666"/>
    <w:rsid w:val="00BF0756"/>
    <w:rsid w:val="00C036D6"/>
    <w:rsid w:val="00C24BFF"/>
    <w:rsid w:val="00C276C5"/>
    <w:rsid w:val="00C447BA"/>
    <w:rsid w:val="00C503FD"/>
    <w:rsid w:val="00C65721"/>
    <w:rsid w:val="00C71E15"/>
    <w:rsid w:val="00CC608B"/>
    <w:rsid w:val="00CC645F"/>
    <w:rsid w:val="00CD3F91"/>
    <w:rsid w:val="00D646A2"/>
    <w:rsid w:val="00D90834"/>
    <w:rsid w:val="00E43E80"/>
    <w:rsid w:val="00E63B45"/>
    <w:rsid w:val="00EB3E38"/>
    <w:rsid w:val="00EB4C90"/>
    <w:rsid w:val="00EC5F53"/>
    <w:rsid w:val="00F007D1"/>
    <w:rsid w:val="00F74128"/>
    <w:rsid w:val="00FA6D47"/>
    <w:rsid w:val="00FC35BB"/>
    <w:rsid w:val="611E631B"/>
    <w:rsid w:val="6C19D7D3"/>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995FBF"/>
  <w15:docId w15:val="{5A6457F8-9BA0-1E47-8362-6D002356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0C1473"/>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0C1473"/>
    <w:pPr>
      <w:autoSpaceDE w:val="0"/>
      <w:autoSpaceDN w:val="0"/>
      <w:spacing w:line="201" w:lineRule="atLeast"/>
    </w:pPr>
    <w:rPr>
      <w:rFonts w:ascii="Geogrotesque-Medium" w:hAnsi="Geogrotesque-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215328">
      <w:bodyDiv w:val="1"/>
      <w:marLeft w:val="0"/>
      <w:marRight w:val="0"/>
      <w:marTop w:val="0"/>
      <w:marBottom w:val="0"/>
      <w:divBdr>
        <w:top w:val="none" w:sz="0" w:space="0" w:color="auto"/>
        <w:left w:val="none" w:sz="0" w:space="0" w:color="auto"/>
        <w:bottom w:val="none" w:sz="0" w:space="0" w:color="auto"/>
        <w:right w:val="none" w:sz="0" w:space="0" w:color="auto"/>
      </w:divBdr>
      <w:divsChild>
        <w:div w:id="2015722862">
          <w:marLeft w:val="0"/>
          <w:marRight w:val="0"/>
          <w:marTop w:val="0"/>
          <w:marBottom w:val="0"/>
          <w:divBdr>
            <w:top w:val="none" w:sz="0" w:space="0" w:color="auto"/>
            <w:left w:val="none" w:sz="0" w:space="0" w:color="auto"/>
            <w:bottom w:val="none" w:sz="0" w:space="0" w:color="auto"/>
            <w:right w:val="none" w:sz="0" w:space="0" w:color="auto"/>
          </w:divBdr>
          <w:divsChild>
            <w:div w:id="520634322">
              <w:marLeft w:val="0"/>
              <w:marRight w:val="0"/>
              <w:marTop w:val="0"/>
              <w:marBottom w:val="0"/>
              <w:divBdr>
                <w:top w:val="none" w:sz="0" w:space="0" w:color="auto"/>
                <w:left w:val="none" w:sz="0" w:space="0" w:color="auto"/>
                <w:bottom w:val="none" w:sz="0" w:space="0" w:color="auto"/>
                <w:right w:val="none" w:sz="0" w:space="0" w:color="auto"/>
              </w:divBdr>
              <w:divsChild>
                <w:div w:id="320890157">
                  <w:marLeft w:val="0"/>
                  <w:marRight w:val="0"/>
                  <w:marTop w:val="0"/>
                  <w:marBottom w:val="0"/>
                  <w:divBdr>
                    <w:top w:val="none" w:sz="0" w:space="0" w:color="auto"/>
                    <w:left w:val="none" w:sz="0" w:space="0" w:color="auto"/>
                    <w:bottom w:val="none" w:sz="0" w:space="0" w:color="auto"/>
                    <w:right w:val="none" w:sz="0" w:space="0" w:color="auto"/>
                  </w:divBdr>
                  <w:divsChild>
                    <w:div w:id="352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7" ma:contentTypeDescription="Create a new document." ma:contentTypeScope="" ma:versionID="5c2bd608bb39e12c866c6a507f119256">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e631dd29192264d0a12a101aedf5f6df"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9f7c7a3-53c4-4afb-8451-c4d558f2c4e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9afa397-3ada-4df9-8ae0-cfea219eb820}" ma:internalName="TaxCatchAll" ma:showField="CatchAllData" ma:web="31597f14-f4a6-4ee1-b14d-4bc81d270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7880b3-a029-4025-9c8c-8fa86fabdebf">
      <Terms xmlns="http://schemas.microsoft.com/office/infopath/2007/PartnerControls"/>
    </lcf76f155ced4ddcb4097134ff3c332f>
    <TaxCatchAll xmlns="31597f14-f4a6-4ee1-b14d-4bc81d270fd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9E2F2-2778-49BE-A966-59A10830C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3.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 ds:uri="6c7880b3-a029-4025-9c8c-8fa86fabdebf"/>
    <ds:schemaRef ds:uri="31597f14-f4a6-4ee1-b14d-4bc81d270fda"/>
  </ds:schemaRefs>
</ds:datastoreItem>
</file>

<file path=customXml/itemProps4.xml><?xml version="1.0" encoding="utf-8"?>
<ds:datastoreItem xmlns:ds="http://schemas.openxmlformats.org/officeDocument/2006/customXml" ds:itemID="{43EBA191-1C41-E944-AD69-B9586875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5326</Words>
  <Characters>30359</Characters>
  <Application>Microsoft Office Word</Application>
  <DocSecurity>0</DocSecurity>
  <Lines>252</Lines>
  <Paragraphs>71</Paragraphs>
  <ScaleCrop>false</ScaleCrop>
  <Company/>
  <LinksUpToDate>false</LinksUpToDate>
  <CharactersWithSpaces>35614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Ivi Saare</cp:lastModifiedBy>
  <cp:revision>2</cp:revision>
  <dcterms:created xsi:type="dcterms:W3CDTF">2024-06-28T08:57:00Z</dcterms:created>
  <dcterms:modified xsi:type="dcterms:W3CDTF">2024-06-28T08:57:00Z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y fmtid="{D5CDD505-2E9C-101B-9397-08002B2CF9AE}" pid="8" name="_ReviewingToolsShownOnce">
    <vt:lpwstr/>
  </property>
  <property fmtid="{D5CDD505-2E9C-101B-9397-08002B2CF9AE}" pid="9" name="MediaServiceImageTags">
    <vt:lpwstr/>
  </property>
</Properties>
</file>