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2EFD9" w:themeColor="accent6" w:themeTint="33"/>
  <w:body>
    <w:p w14:paraId="55B3AB69" w14:textId="77777777" w:rsidR="00AD15D5" w:rsidRDefault="00AD15D5" w:rsidP="00AD15D5">
      <w:pPr>
        <w:pStyle w:val="Heading3"/>
      </w:pPr>
    </w:p>
    <w:p w14:paraId="4A9AFFA3" w14:textId="658FB8DC" w:rsidR="00AD15D5" w:rsidRPr="00BA6BA3" w:rsidRDefault="00AD15D5" w:rsidP="00AD15D5">
      <w:pPr>
        <w:pStyle w:val="Heading3"/>
      </w:pPr>
      <w:r>
        <w:t>APPENDIX 1</w:t>
      </w:r>
    </w:p>
    <w:p w14:paraId="00094039" w14:textId="77777777" w:rsidR="00AA1C8D" w:rsidRDefault="00AA1C8D">
      <w:pPr>
        <w:rPr>
          <w:rFonts w:ascii="Geogrotesque Regular" w:hAnsi="Geogrotesque Regular" w:cs="Geogrotesque Regular"/>
          <w:color w:val="000000"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5187"/>
      </w:tblGrid>
      <w:tr w:rsidR="00AA1C8D" w14:paraId="2E7CC563" w14:textId="77777777" w:rsidTr="00AD15D5">
        <w:tc>
          <w:tcPr>
            <w:tcW w:w="2122" w:type="dxa"/>
            <w:shd w:val="clear" w:color="auto" w:fill="00B0F0"/>
          </w:tcPr>
          <w:p w14:paraId="2DE4AAC3" w14:textId="0127C016" w:rsidR="00AA1C8D" w:rsidRPr="00AD15D5" w:rsidRDefault="00AA1C8D" w:rsidP="00FC35BB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AD15D5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Description of NACE code categories under which some sub-categories are excluded from the TOVs</w:t>
            </w:r>
          </w:p>
        </w:tc>
        <w:tc>
          <w:tcPr>
            <w:tcW w:w="1701" w:type="dxa"/>
            <w:shd w:val="clear" w:color="auto" w:fill="00B0F0"/>
          </w:tcPr>
          <w:p w14:paraId="3877BD74" w14:textId="34C8DD4F" w:rsidR="00AA1C8D" w:rsidRPr="00AD15D5" w:rsidRDefault="00FC35BB" w:rsidP="00FC35BB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AD15D5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NACE Code Reference for the Sub-categories which are excluded under the TOVs</w:t>
            </w:r>
          </w:p>
        </w:tc>
        <w:tc>
          <w:tcPr>
            <w:tcW w:w="5187" w:type="dxa"/>
            <w:shd w:val="clear" w:color="auto" w:fill="00B0F0"/>
          </w:tcPr>
          <w:p w14:paraId="64ABD0F9" w14:textId="650F5809" w:rsidR="00AA1C8D" w:rsidRPr="00AD15D5" w:rsidRDefault="00FC35BB" w:rsidP="00FC35BB">
            <w:pPr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AD15D5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Links to detailed descriptions of the sub-categories of businesses which are excluded from the TOVs</w:t>
            </w:r>
          </w:p>
        </w:tc>
      </w:tr>
      <w:tr w:rsidR="00FC35BB" w14:paraId="27997D5C" w14:textId="77777777" w:rsidTr="00AD15D5">
        <w:tc>
          <w:tcPr>
            <w:tcW w:w="2122" w:type="dxa"/>
            <w:tcBorders>
              <w:bottom w:val="single" w:sz="4" w:space="0" w:color="auto"/>
            </w:tcBorders>
          </w:tcPr>
          <w:p w14:paraId="03AD3425" w14:textId="70ED925D" w:rsidR="00FC35BB" w:rsidRPr="00FC35BB" w:rsidRDefault="00FC35BB" w:rsidP="00FC35BB">
            <w:pPr>
              <w:rPr>
                <w:rFonts w:ascii="Calibri" w:hAnsi="Calibri" w:cs="Calibri"/>
                <w:sz w:val="18"/>
                <w:szCs w:val="18"/>
              </w:rPr>
            </w:pPr>
            <w:r w:rsidRPr="00FC35BB">
              <w:rPr>
                <w:rFonts w:ascii="Calibri" w:hAnsi="Calibri" w:cs="Calibri"/>
                <w:sz w:val="18"/>
                <w:szCs w:val="18"/>
              </w:rPr>
              <w:t>Manufacture of computer, electronic and optical products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8D6828" w14:textId="77777777" w:rsidR="00FC35BB" w:rsidRPr="00FC35BB" w:rsidRDefault="00FC35BB" w:rsidP="00FC35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35BB">
              <w:rPr>
                <w:rFonts w:ascii="Calibri" w:hAnsi="Calibri" w:cs="Calibri"/>
                <w:sz w:val="18"/>
                <w:szCs w:val="18"/>
              </w:rPr>
              <w:t>C</w:t>
            </w:r>
          </w:p>
          <w:p w14:paraId="29E1B128" w14:textId="77777777" w:rsidR="00FC35BB" w:rsidRPr="00FC35BB" w:rsidRDefault="00FC35BB" w:rsidP="00FC35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35BB">
              <w:rPr>
                <w:rFonts w:ascii="Calibri" w:hAnsi="Calibri" w:cs="Calibri"/>
                <w:sz w:val="18"/>
                <w:szCs w:val="18"/>
              </w:rPr>
              <w:t>(26.1 – 26.4)</w:t>
            </w:r>
          </w:p>
          <w:p w14:paraId="5256114A" w14:textId="77777777" w:rsidR="00FC35BB" w:rsidRPr="00FC35BB" w:rsidRDefault="00FC35BB" w:rsidP="00FC35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6B6265E" w14:textId="77777777" w:rsidR="00FC35BB" w:rsidRPr="00FC35BB" w:rsidRDefault="00FC35BB" w:rsidP="00FC35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14:paraId="34EA9D18" w14:textId="5D7EA0E2" w:rsidR="00FC35BB" w:rsidRPr="00FC35BB" w:rsidRDefault="00FC35BB" w:rsidP="00FC35BB">
            <w:pPr>
              <w:rPr>
                <w:rFonts w:ascii="Calibri" w:hAnsi="Calibri" w:cs="Calibri"/>
                <w:sz w:val="18"/>
                <w:szCs w:val="18"/>
              </w:rPr>
            </w:pPr>
            <w:r w:rsidRPr="00FC35BB">
              <w:rPr>
                <w:rFonts w:ascii="Calibri" w:hAnsi="Calibri" w:cs="Calibri"/>
                <w:sz w:val="18"/>
                <w:szCs w:val="18"/>
              </w:rPr>
              <w:t>2611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C6D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C35BB">
              <w:rPr>
                <w:rFonts w:ascii="Calibri" w:hAnsi="Calibri" w:cs="Calibri"/>
                <w:sz w:val="18"/>
                <w:szCs w:val="18"/>
              </w:rPr>
              <w:t xml:space="preserve">Manufacture of electronic components </w:t>
            </w:r>
            <w:r w:rsidRPr="00FC35BB">
              <w:rPr>
                <w:rFonts w:ascii="Calibri" w:hAnsi="Calibri" w:cs="Calibri"/>
                <w:sz w:val="18"/>
                <w:szCs w:val="18"/>
              </w:rPr>
              <w:br/>
              <w:t>2612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FC35BB">
              <w:rPr>
                <w:rFonts w:ascii="Calibri" w:hAnsi="Calibri" w:cs="Calibri"/>
                <w:sz w:val="18"/>
                <w:szCs w:val="18"/>
              </w:rPr>
              <w:t xml:space="preserve">Manufacture of loaded electronic boards </w:t>
            </w:r>
            <w:r w:rsidRPr="00FC35BB">
              <w:rPr>
                <w:rFonts w:ascii="Calibri" w:hAnsi="Calibri" w:cs="Calibri"/>
                <w:sz w:val="18"/>
                <w:szCs w:val="18"/>
              </w:rPr>
              <w:br/>
              <w:t>2620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FC35BB">
              <w:rPr>
                <w:rFonts w:ascii="Calibri" w:hAnsi="Calibri" w:cs="Calibri"/>
                <w:sz w:val="18"/>
                <w:szCs w:val="18"/>
              </w:rPr>
              <w:t xml:space="preserve">Manufacture of computers and peripheral equipment </w:t>
            </w:r>
            <w:r w:rsidRPr="00FC35BB">
              <w:rPr>
                <w:rFonts w:ascii="Calibri" w:hAnsi="Calibri" w:cs="Calibri"/>
                <w:sz w:val="18"/>
                <w:szCs w:val="18"/>
              </w:rPr>
              <w:br/>
              <w:t>2630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FC35BB">
              <w:rPr>
                <w:rFonts w:ascii="Calibri" w:hAnsi="Calibri" w:cs="Calibri"/>
                <w:sz w:val="18"/>
                <w:szCs w:val="18"/>
              </w:rPr>
              <w:t xml:space="preserve">Manufacture of communication equipment </w:t>
            </w:r>
            <w:r w:rsidRPr="00FC35BB">
              <w:rPr>
                <w:rFonts w:ascii="Calibri" w:hAnsi="Calibri" w:cs="Calibri"/>
                <w:sz w:val="18"/>
                <w:szCs w:val="18"/>
              </w:rPr>
              <w:br/>
              <w:t>2640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FC35BB">
              <w:rPr>
                <w:rFonts w:ascii="Calibri" w:hAnsi="Calibri" w:cs="Calibri"/>
                <w:sz w:val="18"/>
                <w:szCs w:val="18"/>
              </w:rPr>
              <w:t xml:space="preserve">Manufacture of consumer electronics </w:t>
            </w:r>
          </w:p>
        </w:tc>
      </w:tr>
      <w:tr w:rsidR="00FC35BB" w14:paraId="75CCE84C" w14:textId="77777777" w:rsidTr="00AD15D5">
        <w:tc>
          <w:tcPr>
            <w:tcW w:w="2122" w:type="dxa"/>
            <w:shd w:val="clear" w:color="auto" w:fill="C5E0B3" w:themeFill="accent6" w:themeFillTint="66"/>
          </w:tcPr>
          <w:p w14:paraId="466AEB84" w14:textId="6514E7DA" w:rsidR="00FC35BB" w:rsidRPr="00FC35BB" w:rsidRDefault="00FC35BB" w:rsidP="00FC35BB">
            <w:pPr>
              <w:rPr>
                <w:rFonts w:ascii="Calibri" w:hAnsi="Calibri" w:cs="Calibri"/>
                <w:sz w:val="18"/>
                <w:szCs w:val="18"/>
              </w:rPr>
            </w:pPr>
            <w:r w:rsidRPr="00FC35BB">
              <w:rPr>
                <w:rFonts w:ascii="Calibri" w:hAnsi="Calibri" w:cs="Calibri"/>
                <w:sz w:val="18"/>
                <w:szCs w:val="18"/>
              </w:rPr>
              <w:t>Wholesale and retail trade; repair of motor vehicles and motorcycles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4AE221D8" w14:textId="77777777" w:rsidR="00FC35BB" w:rsidRPr="00FC35BB" w:rsidRDefault="00FC35BB" w:rsidP="00FC35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35BB">
              <w:rPr>
                <w:rFonts w:ascii="Calibri" w:hAnsi="Calibri" w:cs="Calibri"/>
                <w:sz w:val="18"/>
                <w:szCs w:val="18"/>
              </w:rPr>
              <w:t>G</w:t>
            </w:r>
          </w:p>
          <w:p w14:paraId="60392CC4" w14:textId="77777777" w:rsidR="00FC35BB" w:rsidRPr="00FC35BB" w:rsidRDefault="00FC35BB" w:rsidP="00FC35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35BB">
              <w:rPr>
                <w:rFonts w:ascii="Calibri" w:hAnsi="Calibri" w:cs="Calibri"/>
                <w:sz w:val="18"/>
                <w:szCs w:val="18"/>
              </w:rPr>
              <w:t>(46.5.0 – 46.5.2, 47.4.0 – 47.4.3, 47.9.0 – 47.9.9)</w:t>
            </w:r>
          </w:p>
          <w:p w14:paraId="0C77381E" w14:textId="77777777" w:rsidR="00FC35BB" w:rsidRPr="00FC35BB" w:rsidRDefault="00FC35BB" w:rsidP="00FC35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EDA1088" w14:textId="77777777" w:rsidR="00FC35BB" w:rsidRPr="00FC35BB" w:rsidRDefault="00FC35BB" w:rsidP="00FC35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87" w:type="dxa"/>
            <w:shd w:val="clear" w:color="auto" w:fill="C5E0B3" w:themeFill="accent6" w:themeFillTint="66"/>
          </w:tcPr>
          <w:p w14:paraId="7E30E4DF" w14:textId="3D33EFBB" w:rsidR="00FC35BB" w:rsidRPr="00FC35BB" w:rsidRDefault="00FC35BB" w:rsidP="00FC35BB">
            <w:pPr>
              <w:rPr>
                <w:rFonts w:ascii="Calibri" w:hAnsi="Calibri" w:cs="Calibri"/>
                <w:sz w:val="18"/>
                <w:szCs w:val="18"/>
              </w:rPr>
            </w:pPr>
            <w:r w:rsidRPr="00FC35BB">
              <w:rPr>
                <w:rFonts w:ascii="Calibri" w:hAnsi="Calibri" w:cs="Calibri"/>
                <w:sz w:val="18"/>
                <w:szCs w:val="18"/>
              </w:rPr>
              <w:t>4651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FC35BB">
              <w:rPr>
                <w:rFonts w:ascii="Calibri" w:hAnsi="Calibri" w:cs="Calibri"/>
                <w:sz w:val="18"/>
                <w:szCs w:val="18"/>
              </w:rPr>
              <w:t xml:space="preserve">Wholesale of computers, computer peripheral equipment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        </w:t>
            </w:r>
            <w:r w:rsidRPr="00FC35BB">
              <w:rPr>
                <w:rFonts w:ascii="Calibri" w:hAnsi="Calibri" w:cs="Calibri"/>
                <w:sz w:val="18"/>
                <w:szCs w:val="18"/>
              </w:rPr>
              <w:t xml:space="preserve">and software </w:t>
            </w:r>
            <w:r w:rsidRPr="00FC35BB">
              <w:rPr>
                <w:rFonts w:ascii="Calibri" w:hAnsi="Calibri" w:cs="Calibri"/>
                <w:sz w:val="18"/>
                <w:szCs w:val="18"/>
              </w:rPr>
              <w:br/>
              <w:t>4652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FC35BB">
              <w:rPr>
                <w:rFonts w:ascii="Calibri" w:hAnsi="Calibri" w:cs="Calibri"/>
                <w:sz w:val="18"/>
                <w:szCs w:val="18"/>
              </w:rPr>
              <w:t xml:space="preserve">Wholesale of electronic and telecommunications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C35BB">
              <w:rPr>
                <w:rFonts w:ascii="Calibri" w:hAnsi="Calibri" w:cs="Calibri"/>
                <w:sz w:val="18"/>
                <w:szCs w:val="18"/>
              </w:rPr>
              <w:t xml:space="preserve">equipment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        </w:t>
            </w:r>
            <w:r w:rsidRPr="00FC35BB">
              <w:rPr>
                <w:rFonts w:ascii="Calibri" w:hAnsi="Calibri" w:cs="Calibri"/>
                <w:sz w:val="18"/>
                <w:szCs w:val="18"/>
              </w:rPr>
              <w:t xml:space="preserve">and parts </w:t>
            </w:r>
          </w:p>
          <w:p w14:paraId="34C94CDA" w14:textId="2A3BDD44" w:rsidR="00FC35BB" w:rsidRPr="00FC35BB" w:rsidRDefault="00FC35BB" w:rsidP="00FC35BB">
            <w:pPr>
              <w:rPr>
                <w:rFonts w:ascii="Calibri" w:hAnsi="Calibri" w:cs="Calibri"/>
                <w:sz w:val="18"/>
                <w:szCs w:val="18"/>
              </w:rPr>
            </w:pPr>
            <w:r w:rsidRPr="00FC35BB">
              <w:rPr>
                <w:rFonts w:ascii="Calibri" w:hAnsi="Calibri" w:cs="Calibri"/>
                <w:sz w:val="18"/>
                <w:szCs w:val="18"/>
              </w:rPr>
              <w:t>4741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FC35BB">
              <w:rPr>
                <w:rFonts w:ascii="Calibri" w:hAnsi="Calibri" w:cs="Calibri"/>
                <w:sz w:val="18"/>
                <w:szCs w:val="18"/>
              </w:rPr>
              <w:t>Retail sale of computers, peripheral units and software in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       </w:t>
            </w:r>
            <w:r w:rsidRPr="00FC35BB">
              <w:rPr>
                <w:rFonts w:ascii="Calibri" w:hAnsi="Calibri" w:cs="Calibri"/>
                <w:sz w:val="18"/>
                <w:szCs w:val="18"/>
              </w:rPr>
              <w:t xml:space="preserve"> stores </w:t>
            </w:r>
            <w:r w:rsidRPr="00FC35BB">
              <w:rPr>
                <w:rFonts w:ascii="Calibri" w:hAnsi="Calibri" w:cs="Calibri"/>
                <w:sz w:val="18"/>
                <w:szCs w:val="18"/>
              </w:rPr>
              <w:br/>
              <w:t>4742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FC35BB">
              <w:rPr>
                <w:rFonts w:ascii="Calibri" w:hAnsi="Calibri" w:cs="Calibri"/>
                <w:sz w:val="18"/>
                <w:szCs w:val="18"/>
              </w:rPr>
              <w:t>Retail sale of telecommunications equipment in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</w:t>
            </w:r>
            <w:r w:rsidRPr="00FC35BB">
              <w:rPr>
                <w:rFonts w:ascii="Calibri" w:hAnsi="Calibri" w:cs="Calibri"/>
                <w:sz w:val="18"/>
                <w:szCs w:val="18"/>
              </w:rPr>
              <w:t xml:space="preserve">pecialised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        </w:t>
            </w:r>
            <w:r w:rsidRPr="00FC35BB">
              <w:rPr>
                <w:rFonts w:ascii="Calibri" w:hAnsi="Calibri" w:cs="Calibri"/>
                <w:sz w:val="18"/>
                <w:szCs w:val="18"/>
              </w:rPr>
              <w:t xml:space="preserve">stores </w:t>
            </w:r>
            <w:r w:rsidRPr="00FC35BB">
              <w:rPr>
                <w:rFonts w:ascii="Calibri" w:hAnsi="Calibri" w:cs="Calibri"/>
                <w:sz w:val="18"/>
                <w:szCs w:val="18"/>
              </w:rPr>
              <w:br/>
              <w:t>4743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FC35BB">
              <w:rPr>
                <w:rFonts w:ascii="Calibri" w:hAnsi="Calibri" w:cs="Calibri"/>
                <w:sz w:val="18"/>
                <w:szCs w:val="18"/>
              </w:rPr>
              <w:t xml:space="preserve">Retail sale of audio and video equipment in specialised stores </w:t>
            </w:r>
          </w:p>
          <w:p w14:paraId="5EB8E242" w14:textId="5451331E" w:rsidR="00FC35BB" w:rsidRPr="00FC35BB" w:rsidRDefault="00FC35BB" w:rsidP="00FC35BB">
            <w:pPr>
              <w:rPr>
                <w:rFonts w:ascii="Calibri" w:hAnsi="Calibri" w:cs="Calibri"/>
                <w:sz w:val="18"/>
                <w:szCs w:val="18"/>
              </w:rPr>
            </w:pPr>
            <w:r w:rsidRPr="00FC35BB">
              <w:rPr>
                <w:rFonts w:ascii="Calibri" w:hAnsi="Calibri" w:cs="Calibri"/>
                <w:sz w:val="18"/>
                <w:szCs w:val="18"/>
              </w:rPr>
              <w:t>4791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FC35BB">
              <w:rPr>
                <w:rFonts w:ascii="Calibri" w:hAnsi="Calibri" w:cs="Calibri"/>
                <w:sz w:val="18"/>
                <w:szCs w:val="18"/>
              </w:rPr>
              <w:t xml:space="preserve">Retail sale via mail order houses or via Internet </w:t>
            </w:r>
            <w:r w:rsidRPr="00FC35BB">
              <w:rPr>
                <w:rFonts w:ascii="Calibri" w:hAnsi="Calibri" w:cs="Calibri"/>
                <w:sz w:val="18"/>
                <w:szCs w:val="18"/>
              </w:rPr>
              <w:br/>
              <w:t>4799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FC35BB">
              <w:rPr>
                <w:rFonts w:ascii="Calibri" w:hAnsi="Calibri" w:cs="Calibri"/>
                <w:sz w:val="18"/>
                <w:szCs w:val="18"/>
              </w:rPr>
              <w:t xml:space="preserve">Other retail sale not in stores, stalls or markets </w:t>
            </w:r>
          </w:p>
        </w:tc>
      </w:tr>
      <w:tr w:rsidR="00FC35BB" w14:paraId="40CB8070" w14:textId="77777777" w:rsidTr="00AD15D5">
        <w:tc>
          <w:tcPr>
            <w:tcW w:w="2122" w:type="dxa"/>
            <w:tcBorders>
              <w:bottom w:val="single" w:sz="4" w:space="0" w:color="auto"/>
            </w:tcBorders>
          </w:tcPr>
          <w:p w14:paraId="50F8A225" w14:textId="6F4AFC8A" w:rsidR="00FC35BB" w:rsidRPr="00A70C9C" w:rsidRDefault="00A70C9C" w:rsidP="00A70C9C">
            <w:pPr>
              <w:pStyle w:val="BasicParagraph"/>
              <w:suppressAutoHyphens/>
              <w:rPr>
                <w:rFonts w:ascii="Calibri" w:hAnsi="Calibri" w:cs="Geogrotesque SmBd"/>
                <w:sz w:val="18"/>
                <w:szCs w:val="18"/>
              </w:rPr>
            </w:pPr>
            <w:r w:rsidRPr="00A70C9C">
              <w:rPr>
                <w:rFonts w:ascii="Calibri" w:hAnsi="Calibri" w:cs="Geogrotesque SmBd"/>
                <w:sz w:val="18"/>
                <w:szCs w:val="18"/>
              </w:rPr>
              <w:t>Air Transport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92838D" w14:textId="77777777" w:rsidR="00A70C9C" w:rsidRPr="00A70C9C" w:rsidRDefault="00A70C9C" w:rsidP="00A70C9C">
            <w:pPr>
              <w:pStyle w:val="BasicParagraph"/>
              <w:suppressAutoHyphens/>
              <w:jc w:val="center"/>
              <w:rPr>
                <w:rFonts w:ascii="Calibri" w:hAnsi="Calibri"/>
                <w:sz w:val="18"/>
                <w:szCs w:val="18"/>
              </w:rPr>
            </w:pPr>
            <w:r w:rsidRPr="00A70C9C">
              <w:rPr>
                <w:rFonts w:ascii="Calibri" w:hAnsi="Calibri"/>
                <w:sz w:val="18"/>
                <w:szCs w:val="18"/>
              </w:rPr>
              <w:t>H</w:t>
            </w:r>
          </w:p>
          <w:p w14:paraId="6D714D11" w14:textId="1479731E" w:rsidR="00FC35BB" w:rsidRPr="00A70C9C" w:rsidRDefault="00A70C9C" w:rsidP="00A70C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70C9C">
              <w:rPr>
                <w:rFonts w:ascii="Calibri" w:hAnsi="Calibri"/>
                <w:sz w:val="18"/>
                <w:szCs w:val="18"/>
              </w:rPr>
              <w:t>(51)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14:paraId="2EA66709" w14:textId="1E60B033" w:rsidR="00FC35BB" w:rsidRPr="00FC35BB" w:rsidRDefault="00FC35BB" w:rsidP="00FC35BB">
            <w:pPr>
              <w:rPr>
                <w:rFonts w:ascii="Calibri" w:hAnsi="Calibri" w:cs="Calibri"/>
                <w:sz w:val="18"/>
                <w:szCs w:val="18"/>
              </w:rPr>
            </w:pPr>
            <w:r w:rsidRPr="00FC35BB">
              <w:rPr>
                <w:rFonts w:ascii="Calibri" w:hAnsi="Calibri" w:cs="Calibri"/>
                <w:sz w:val="18"/>
                <w:szCs w:val="18"/>
              </w:rPr>
              <w:t>5110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FC35BB">
              <w:rPr>
                <w:rFonts w:ascii="Calibri" w:hAnsi="Calibri" w:cs="Calibri"/>
                <w:sz w:val="18"/>
                <w:szCs w:val="18"/>
              </w:rPr>
              <w:t xml:space="preserve">Passenger air transport </w:t>
            </w:r>
            <w:r w:rsidRPr="00FC35BB">
              <w:rPr>
                <w:rFonts w:ascii="Calibri" w:hAnsi="Calibri" w:cs="Calibri"/>
                <w:sz w:val="18"/>
                <w:szCs w:val="18"/>
              </w:rPr>
              <w:br/>
              <w:t>5121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FC35BB">
              <w:rPr>
                <w:rFonts w:ascii="Calibri" w:hAnsi="Calibri" w:cs="Calibri"/>
                <w:sz w:val="18"/>
                <w:szCs w:val="18"/>
              </w:rPr>
              <w:t xml:space="preserve">Freight air transport </w:t>
            </w:r>
            <w:r w:rsidRPr="00FC35BB">
              <w:rPr>
                <w:rFonts w:ascii="Calibri" w:hAnsi="Calibri" w:cs="Calibri"/>
                <w:sz w:val="18"/>
                <w:szCs w:val="18"/>
              </w:rPr>
              <w:br/>
              <w:t>5122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FC35BB">
              <w:rPr>
                <w:rFonts w:ascii="Calibri" w:hAnsi="Calibri" w:cs="Calibri"/>
                <w:sz w:val="18"/>
                <w:szCs w:val="18"/>
              </w:rPr>
              <w:t xml:space="preserve">Space transport </w:t>
            </w:r>
          </w:p>
        </w:tc>
      </w:tr>
      <w:tr w:rsidR="00FC35BB" w14:paraId="23E08170" w14:textId="77777777" w:rsidTr="00AD15D5">
        <w:tc>
          <w:tcPr>
            <w:tcW w:w="2122" w:type="dxa"/>
            <w:shd w:val="clear" w:color="auto" w:fill="C5E0B3" w:themeFill="accent6" w:themeFillTint="66"/>
          </w:tcPr>
          <w:p w14:paraId="5A0B1D0E" w14:textId="661263D9" w:rsidR="00FC35BB" w:rsidRPr="005C6DD3" w:rsidRDefault="00FC35BB" w:rsidP="00FC35BB">
            <w:pPr>
              <w:rPr>
                <w:rFonts w:ascii="Calibri" w:hAnsi="Calibri" w:cs="Calibri"/>
                <w:sz w:val="18"/>
                <w:szCs w:val="18"/>
              </w:rPr>
            </w:pPr>
            <w:r w:rsidRPr="005C6DD3">
              <w:rPr>
                <w:rFonts w:ascii="Calibri" w:hAnsi="Calibri" w:cs="Calibri"/>
                <w:sz w:val="18"/>
                <w:szCs w:val="18"/>
              </w:rPr>
              <w:t>Information and communications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93BB520" w14:textId="77777777" w:rsidR="00FC35BB" w:rsidRPr="005C6DD3" w:rsidRDefault="00FC35BB" w:rsidP="00FC35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DD3">
              <w:rPr>
                <w:rFonts w:ascii="Calibri" w:hAnsi="Calibri" w:cs="Calibri"/>
                <w:sz w:val="18"/>
                <w:szCs w:val="18"/>
              </w:rPr>
              <w:t>J</w:t>
            </w:r>
          </w:p>
          <w:p w14:paraId="77669027" w14:textId="02A087D0" w:rsidR="00FC35BB" w:rsidRPr="005C6DD3" w:rsidRDefault="00FC35BB" w:rsidP="00FC35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6DD3">
              <w:rPr>
                <w:rFonts w:ascii="Calibri" w:hAnsi="Calibri" w:cs="Calibri"/>
                <w:sz w:val="18"/>
                <w:szCs w:val="18"/>
              </w:rPr>
              <w:t>(58 – 63)</w:t>
            </w:r>
          </w:p>
        </w:tc>
        <w:tc>
          <w:tcPr>
            <w:tcW w:w="5187" w:type="dxa"/>
            <w:shd w:val="clear" w:color="auto" w:fill="C5E0B3" w:themeFill="accent6" w:themeFillTint="66"/>
          </w:tcPr>
          <w:p w14:paraId="3940C2FD" w14:textId="5DA4FFF2" w:rsidR="005C6DD3" w:rsidRPr="005C6DD3" w:rsidRDefault="005C6DD3" w:rsidP="005C6DD3">
            <w:pPr>
              <w:pStyle w:val="BasicParagraph"/>
              <w:tabs>
                <w:tab w:val="left" w:pos="4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5C6DD3">
              <w:rPr>
                <w:rFonts w:ascii="Calibri" w:hAnsi="Calibri" w:cs="Calibri"/>
                <w:sz w:val="18"/>
                <w:szCs w:val="18"/>
              </w:rPr>
              <w:t>5811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Book publishing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5812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Publishing of directories and mailing lists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5813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Publishing of newspapers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5814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Publishing of journals and periodicals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5819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Other publishing activities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5821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Publishing of computer games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5829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Other software publishing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5911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Motion picture, video and television programme production 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activities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5912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>Motion picture, video and television programme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post-production activities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5913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Motion picture, video and television programme distribution 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activities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5914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Motion picture projection activities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5920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>Sound recording and music publishing activities</w:t>
            </w:r>
          </w:p>
          <w:p w14:paraId="34B521DA" w14:textId="510DDE74" w:rsidR="00FC35BB" w:rsidRPr="005C6DD3" w:rsidRDefault="005C6DD3" w:rsidP="005C6DD3">
            <w:pPr>
              <w:rPr>
                <w:rFonts w:ascii="Calibri" w:hAnsi="Calibri" w:cs="Calibri"/>
                <w:sz w:val="18"/>
                <w:szCs w:val="18"/>
              </w:rPr>
            </w:pPr>
            <w:r w:rsidRPr="005C6DD3">
              <w:rPr>
                <w:rFonts w:ascii="Calibri" w:hAnsi="Calibri" w:cs="Calibri"/>
                <w:sz w:val="18"/>
                <w:szCs w:val="18"/>
              </w:rPr>
              <w:t>6010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5C6DD3">
              <w:rPr>
                <w:rFonts w:ascii="Calibri" w:hAnsi="Calibri" w:cs="Calibri"/>
                <w:sz w:val="18"/>
                <w:szCs w:val="18"/>
              </w:rPr>
              <w:t xml:space="preserve">Radio broadcasting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6020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5C6DD3">
              <w:rPr>
                <w:rFonts w:ascii="Calibri" w:hAnsi="Calibri" w:cs="Calibri"/>
                <w:sz w:val="18"/>
                <w:szCs w:val="18"/>
              </w:rPr>
              <w:t>Television programming and broadcasting activities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6110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5C6DD3">
              <w:rPr>
                <w:rFonts w:ascii="Calibri" w:hAnsi="Calibri" w:cs="Calibri"/>
                <w:sz w:val="18"/>
                <w:szCs w:val="18"/>
              </w:rPr>
              <w:t xml:space="preserve">Wired telecommunications activities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6120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5C6DD3">
              <w:rPr>
                <w:rFonts w:ascii="Calibri" w:hAnsi="Calibri" w:cs="Calibri"/>
                <w:sz w:val="18"/>
                <w:szCs w:val="18"/>
              </w:rPr>
              <w:t xml:space="preserve">Wireless telecommunications activities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6130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5C6DD3">
              <w:rPr>
                <w:rFonts w:ascii="Calibri" w:hAnsi="Calibri" w:cs="Calibri"/>
                <w:sz w:val="18"/>
                <w:szCs w:val="18"/>
              </w:rPr>
              <w:t xml:space="preserve">Satellite telecommunications activities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6190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5C6DD3">
              <w:rPr>
                <w:rFonts w:ascii="Calibri" w:hAnsi="Calibri" w:cs="Calibri"/>
                <w:sz w:val="18"/>
                <w:szCs w:val="18"/>
              </w:rPr>
              <w:t xml:space="preserve">Other telecommunications activities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6201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5C6DD3">
              <w:rPr>
                <w:rFonts w:ascii="Calibri" w:hAnsi="Calibri" w:cs="Calibri"/>
                <w:sz w:val="18"/>
                <w:szCs w:val="18"/>
              </w:rPr>
              <w:t xml:space="preserve">Computer programming activities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6202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5C6DD3">
              <w:rPr>
                <w:rFonts w:ascii="Calibri" w:hAnsi="Calibri" w:cs="Calibri"/>
                <w:sz w:val="18"/>
                <w:szCs w:val="18"/>
              </w:rPr>
              <w:t xml:space="preserve">Computer consultancy activities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6203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5C6DD3">
              <w:rPr>
                <w:rFonts w:ascii="Calibri" w:hAnsi="Calibri" w:cs="Calibri"/>
                <w:sz w:val="18"/>
                <w:szCs w:val="18"/>
              </w:rPr>
              <w:t xml:space="preserve">Computer facilities management activities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6209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5C6DD3">
              <w:rPr>
                <w:rFonts w:ascii="Calibri" w:hAnsi="Calibri" w:cs="Calibri"/>
                <w:sz w:val="18"/>
                <w:szCs w:val="18"/>
              </w:rPr>
              <w:t xml:space="preserve">Other information technology and computer service activities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6311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5C6DD3">
              <w:rPr>
                <w:rFonts w:ascii="Calibri" w:hAnsi="Calibri" w:cs="Calibri"/>
                <w:sz w:val="18"/>
                <w:szCs w:val="18"/>
              </w:rPr>
              <w:t xml:space="preserve">Data processing, hosting and related activities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6312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5C6DD3">
              <w:rPr>
                <w:rFonts w:ascii="Calibri" w:hAnsi="Calibri" w:cs="Calibri"/>
                <w:sz w:val="18"/>
                <w:szCs w:val="18"/>
              </w:rPr>
              <w:t xml:space="preserve">Web portals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6391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5C6DD3">
              <w:rPr>
                <w:rFonts w:ascii="Calibri" w:hAnsi="Calibri" w:cs="Calibri"/>
                <w:sz w:val="18"/>
                <w:szCs w:val="18"/>
              </w:rPr>
              <w:t xml:space="preserve">News agency activities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6399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5C6DD3">
              <w:rPr>
                <w:rFonts w:ascii="Calibri" w:hAnsi="Calibri" w:cs="Calibri"/>
                <w:sz w:val="18"/>
                <w:szCs w:val="18"/>
              </w:rPr>
              <w:t xml:space="preserve">Other information service activities </w:t>
            </w:r>
            <w:proofErr w:type="spellStart"/>
            <w:r w:rsidRPr="005C6DD3">
              <w:rPr>
                <w:rFonts w:ascii="Calibri" w:hAnsi="Calibri" w:cs="Calibri"/>
                <w:sz w:val="18"/>
                <w:szCs w:val="18"/>
              </w:rPr>
              <w:t>n.e.c.</w:t>
            </w:r>
            <w:proofErr w:type="spellEnd"/>
          </w:p>
        </w:tc>
      </w:tr>
    </w:tbl>
    <w:p w14:paraId="6C04106F" w14:textId="30992124" w:rsidR="00AD15D5" w:rsidRDefault="00AD15D5">
      <w:pPr>
        <w:rPr>
          <w:rFonts w:ascii="Geogrotesque Regular" w:hAnsi="Geogrotesque Regular" w:cs="Geogrotesque Regular"/>
          <w:color w:val="000000"/>
          <w:sz w:val="18"/>
          <w:szCs w:val="18"/>
          <w:lang w:val="en-GB"/>
        </w:rPr>
      </w:pPr>
    </w:p>
    <w:p w14:paraId="7D9921C4" w14:textId="76B1452D" w:rsidR="00AD15D5" w:rsidRDefault="00AD15D5">
      <w:pPr>
        <w:rPr>
          <w:rFonts w:ascii="Geogrotesque Regular" w:hAnsi="Geogrotesque Regular" w:cs="Geogrotesque Regular"/>
          <w:color w:val="000000"/>
          <w:sz w:val="18"/>
          <w:szCs w:val="18"/>
          <w:lang w:val="en-GB"/>
        </w:rPr>
      </w:pPr>
    </w:p>
    <w:p w14:paraId="09B7BB9F" w14:textId="68A5885E" w:rsidR="00AD15D5" w:rsidRDefault="00AD15D5">
      <w:pPr>
        <w:rPr>
          <w:rFonts w:ascii="Geogrotesque Regular" w:hAnsi="Geogrotesque Regular" w:cs="Geogrotesque Regular"/>
          <w:color w:val="000000"/>
          <w:sz w:val="18"/>
          <w:szCs w:val="18"/>
          <w:lang w:val="en-GB"/>
        </w:rPr>
      </w:pPr>
    </w:p>
    <w:p w14:paraId="42439383" w14:textId="34102284" w:rsidR="00AD15D5" w:rsidRPr="00AD15D5" w:rsidRDefault="00AD15D5" w:rsidP="00AD15D5">
      <w:pPr>
        <w:pStyle w:val="Heading3"/>
      </w:pPr>
      <w:r>
        <w:t>APPENDIX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5187"/>
      </w:tblGrid>
      <w:tr w:rsidR="009030A1" w:rsidRPr="005C6DD3" w14:paraId="2BBFC6B5" w14:textId="77777777" w:rsidTr="009030A1">
        <w:tc>
          <w:tcPr>
            <w:tcW w:w="2122" w:type="dxa"/>
            <w:tcBorders>
              <w:bottom w:val="single" w:sz="4" w:space="0" w:color="auto"/>
            </w:tcBorders>
            <w:shd w:val="clear" w:color="auto" w:fill="00B0F0"/>
          </w:tcPr>
          <w:p w14:paraId="75D5DE4C" w14:textId="3EE05EBB" w:rsidR="009030A1" w:rsidRPr="005C6DD3" w:rsidRDefault="009030A1" w:rsidP="009030A1">
            <w:pPr>
              <w:pStyle w:val="BasicParagraph"/>
              <w:suppressAutoHyphens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D15D5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Description of NACE code categories under which some sub-categories are excluded from the TOVs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B0F0"/>
          </w:tcPr>
          <w:p w14:paraId="28BE0CE3" w14:textId="4B92EF58" w:rsidR="009030A1" w:rsidRPr="005C6DD3" w:rsidRDefault="009030A1" w:rsidP="009030A1">
            <w:pPr>
              <w:pStyle w:val="BasicParagraph"/>
              <w:suppressAutoHyphens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D15D5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NACE Code Reference for the Sub-categories which are excluded under the TOVs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00B0F0"/>
          </w:tcPr>
          <w:p w14:paraId="1E011CEF" w14:textId="5EF4D3BD" w:rsidR="009030A1" w:rsidRPr="005C6DD3" w:rsidRDefault="009030A1" w:rsidP="009030A1">
            <w:pPr>
              <w:pStyle w:val="BasicParagraph"/>
              <w:tabs>
                <w:tab w:val="left" w:pos="4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AD15D5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Links to detailed descriptions of the sub-categories of businesses which are excluded from the TOVs</w:t>
            </w:r>
          </w:p>
        </w:tc>
      </w:tr>
      <w:tr w:rsidR="00AD15D5" w:rsidRPr="005C6DD3" w14:paraId="22B9DFD2" w14:textId="77777777" w:rsidTr="00AD15D5">
        <w:tc>
          <w:tcPr>
            <w:tcW w:w="2122" w:type="dxa"/>
            <w:tcBorders>
              <w:bottom w:val="single" w:sz="4" w:space="0" w:color="auto"/>
            </w:tcBorders>
          </w:tcPr>
          <w:p w14:paraId="62AEE4C7" w14:textId="77777777" w:rsidR="00AD15D5" w:rsidRPr="005C6DD3" w:rsidRDefault="00AD15D5" w:rsidP="00411873">
            <w:pPr>
              <w:pStyle w:val="BasicParagraph"/>
              <w:suppressAutoHyphens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C6DD3">
              <w:rPr>
                <w:rFonts w:ascii="Calibri" w:hAnsi="Calibri" w:cs="Calibri"/>
                <w:sz w:val="18"/>
                <w:szCs w:val="18"/>
                <w:lang w:val="en-US"/>
              </w:rPr>
              <w:t>Financial and insurance activities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8B8154" w14:textId="77777777" w:rsidR="00AD15D5" w:rsidRPr="005C6DD3" w:rsidRDefault="00AD15D5" w:rsidP="00411873">
            <w:pPr>
              <w:pStyle w:val="BasicParagraph"/>
              <w:suppressAutoHyphens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C6DD3">
              <w:rPr>
                <w:rFonts w:ascii="Calibri" w:hAnsi="Calibri" w:cs="Calibri"/>
                <w:sz w:val="18"/>
                <w:szCs w:val="18"/>
                <w:lang w:val="en-US"/>
              </w:rPr>
              <w:t>K</w:t>
            </w:r>
            <w:r w:rsidRPr="005C6DD3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(64 -66)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14:paraId="04ED67F5" w14:textId="77777777" w:rsidR="00AD15D5" w:rsidRPr="005C6DD3" w:rsidRDefault="00AD15D5" w:rsidP="00411873">
            <w:pPr>
              <w:pStyle w:val="BasicParagraph"/>
              <w:tabs>
                <w:tab w:val="left" w:pos="4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5C6DD3">
              <w:rPr>
                <w:rFonts w:ascii="Calibri" w:hAnsi="Calibri" w:cs="Calibri"/>
                <w:sz w:val="18"/>
                <w:szCs w:val="18"/>
              </w:rPr>
              <w:t>6411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Central banking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6419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Other monetary intermediation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6420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Activities of holding companies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6430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Trusts, funds and similar financial entities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6491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Financial leasing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6492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Other credit granting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6499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Other financial service activities, except insurance and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pension funding </w:t>
            </w:r>
            <w:proofErr w:type="spellStart"/>
            <w:r w:rsidRPr="005C6DD3">
              <w:rPr>
                <w:rFonts w:ascii="Calibri" w:hAnsi="Calibri" w:cs="Calibri"/>
                <w:sz w:val="18"/>
                <w:szCs w:val="18"/>
              </w:rPr>
              <w:t>n.e.c.</w:t>
            </w:r>
            <w:proofErr w:type="spellEnd"/>
            <w:r w:rsidRPr="005C6D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6511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Life insurance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6512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Non-life insurance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6520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Reinsurance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6530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Pension funding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6611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Administration of financial markets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6612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Security and commodity contracts brokerage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6619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Other activities auxiliary to financial services, except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insurance and pension funding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6621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Risk and damage evaluation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6622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Activities of insurance agents and brokers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6629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Other activities auxiliary to insurance and pension funding </w:t>
            </w:r>
            <w:r w:rsidRPr="005C6DD3">
              <w:rPr>
                <w:rFonts w:ascii="Calibri" w:hAnsi="Calibri" w:cs="Calibri"/>
                <w:sz w:val="18"/>
                <w:szCs w:val="18"/>
              </w:rPr>
              <w:br/>
              <w:t>6630</w:t>
            </w:r>
            <w:r w:rsidRPr="005C6DD3">
              <w:rPr>
                <w:rFonts w:ascii="Calibri" w:hAnsi="Calibri" w:cs="Calibri"/>
                <w:sz w:val="18"/>
                <w:szCs w:val="18"/>
              </w:rPr>
              <w:tab/>
              <w:t xml:space="preserve">Fund management activities </w:t>
            </w:r>
          </w:p>
        </w:tc>
      </w:tr>
      <w:tr w:rsidR="00AD15D5" w:rsidRPr="00AD15D5" w14:paraId="57ECBCB4" w14:textId="77777777" w:rsidTr="00AD15D5">
        <w:tc>
          <w:tcPr>
            <w:tcW w:w="2122" w:type="dxa"/>
            <w:shd w:val="clear" w:color="auto" w:fill="C5E0B3" w:themeFill="accent6" w:themeFillTint="66"/>
          </w:tcPr>
          <w:p w14:paraId="4FCC4F82" w14:textId="77777777" w:rsidR="00AD15D5" w:rsidRPr="00AD15D5" w:rsidRDefault="00AD15D5" w:rsidP="00411873">
            <w:pPr>
              <w:pStyle w:val="BasicParagraph"/>
              <w:suppressAutoHyphens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>Real estate activities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C130E5B" w14:textId="77777777" w:rsidR="00AD15D5" w:rsidRPr="00AD15D5" w:rsidRDefault="00AD15D5" w:rsidP="00411873">
            <w:pPr>
              <w:pStyle w:val="BasicParagraph"/>
              <w:suppressAutoHyphens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>L</w:t>
            </w:r>
          </w:p>
          <w:p w14:paraId="321ABAFC" w14:textId="77777777" w:rsidR="00AD15D5" w:rsidRPr="00AD15D5" w:rsidRDefault="00AD15D5" w:rsidP="004118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>(68)</w:t>
            </w:r>
          </w:p>
        </w:tc>
        <w:tc>
          <w:tcPr>
            <w:tcW w:w="5187" w:type="dxa"/>
            <w:shd w:val="clear" w:color="auto" w:fill="C5E0B3" w:themeFill="accent6" w:themeFillTint="66"/>
          </w:tcPr>
          <w:p w14:paraId="46842E30" w14:textId="77777777" w:rsidR="00AD15D5" w:rsidRPr="00AD15D5" w:rsidRDefault="00AD15D5" w:rsidP="00411873">
            <w:pPr>
              <w:pStyle w:val="BasicParagraph"/>
              <w:tabs>
                <w:tab w:val="left" w:pos="460"/>
              </w:tabs>
              <w:suppressAutoHyphens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>6810</w:t>
            </w: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ab/>
              <w:t xml:space="preserve">Buying and selling of own real estate </w:t>
            </w: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6820</w:t>
            </w: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ab/>
              <w:t xml:space="preserve">Renting and operating of own or leased real estate </w:t>
            </w: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6831</w:t>
            </w: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ab/>
              <w:t xml:space="preserve">Real estate agencies </w:t>
            </w: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6832</w:t>
            </w: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ab/>
              <w:t xml:space="preserve">Management of real estate on a fee or contract basis </w:t>
            </w:r>
          </w:p>
        </w:tc>
      </w:tr>
      <w:tr w:rsidR="00AD15D5" w:rsidRPr="00AD15D5" w14:paraId="4661F650" w14:textId="77777777" w:rsidTr="00AD15D5">
        <w:tc>
          <w:tcPr>
            <w:tcW w:w="2122" w:type="dxa"/>
            <w:tcBorders>
              <w:bottom w:val="single" w:sz="4" w:space="0" w:color="auto"/>
            </w:tcBorders>
          </w:tcPr>
          <w:p w14:paraId="30103A5B" w14:textId="77777777" w:rsidR="00AD15D5" w:rsidRPr="00AD15D5" w:rsidRDefault="00AD15D5" w:rsidP="00411873">
            <w:pPr>
              <w:pStyle w:val="BasicParagraph"/>
              <w:suppressAutoHyphens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>Professional, scientific and technical activities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9B7D49" w14:textId="77777777" w:rsidR="00AD15D5" w:rsidRPr="00AD15D5" w:rsidRDefault="00AD15D5" w:rsidP="00411873">
            <w:pPr>
              <w:pStyle w:val="BasicParagraph"/>
              <w:suppressAutoHyphens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>M</w:t>
            </w:r>
          </w:p>
          <w:p w14:paraId="5D225D9E" w14:textId="77777777" w:rsidR="00AD15D5" w:rsidRPr="00AD15D5" w:rsidRDefault="00AD15D5" w:rsidP="0041187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</w:pP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>(73)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14:paraId="0A6E593C" w14:textId="77777777" w:rsidR="00AD15D5" w:rsidRPr="00AD15D5" w:rsidRDefault="00AD15D5" w:rsidP="00411873">
            <w:pPr>
              <w:pStyle w:val="BasicParagraph"/>
              <w:tabs>
                <w:tab w:val="left" w:pos="460"/>
              </w:tabs>
              <w:suppressAutoHyphens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>7311</w:t>
            </w: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ab/>
              <w:t xml:space="preserve">Advertising agencies </w:t>
            </w: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7312</w:t>
            </w: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ab/>
              <w:t xml:space="preserve">Media representation </w:t>
            </w: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7320</w:t>
            </w: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ab/>
              <w:t xml:space="preserve">Market research and public opinion polling </w:t>
            </w:r>
          </w:p>
        </w:tc>
      </w:tr>
      <w:tr w:rsidR="00AD15D5" w:rsidRPr="00AD15D5" w14:paraId="4F3580BD" w14:textId="77777777" w:rsidTr="00AD15D5">
        <w:tc>
          <w:tcPr>
            <w:tcW w:w="2122" w:type="dxa"/>
            <w:shd w:val="clear" w:color="auto" w:fill="C5E0B3" w:themeFill="accent6" w:themeFillTint="66"/>
          </w:tcPr>
          <w:p w14:paraId="373338A6" w14:textId="77777777" w:rsidR="00AD15D5" w:rsidRPr="00AD15D5" w:rsidRDefault="00AD15D5" w:rsidP="00411873">
            <w:pPr>
              <w:pStyle w:val="BasicParagraph"/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AD15D5">
              <w:rPr>
                <w:rFonts w:ascii="Calibri" w:hAnsi="Calibri" w:cs="Calibri"/>
                <w:sz w:val="18"/>
                <w:szCs w:val="18"/>
              </w:rPr>
              <w:t>Public administration and defence; compulsory social security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43110D20" w14:textId="77777777" w:rsidR="00AD15D5" w:rsidRPr="00AD15D5" w:rsidRDefault="00AD15D5" w:rsidP="00411873">
            <w:pPr>
              <w:pStyle w:val="BasicParagraph"/>
              <w:suppressAutoHyphens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>O</w:t>
            </w:r>
          </w:p>
          <w:p w14:paraId="00314FC8" w14:textId="77777777" w:rsidR="00AD15D5" w:rsidRPr="00AD15D5" w:rsidRDefault="00AD15D5" w:rsidP="00411873">
            <w:pPr>
              <w:pStyle w:val="BasicParagraph"/>
              <w:suppressAutoHyphens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>(84)</w:t>
            </w:r>
          </w:p>
        </w:tc>
        <w:tc>
          <w:tcPr>
            <w:tcW w:w="5187" w:type="dxa"/>
            <w:shd w:val="clear" w:color="auto" w:fill="C5E0B3" w:themeFill="accent6" w:themeFillTint="66"/>
          </w:tcPr>
          <w:p w14:paraId="7ECE663F" w14:textId="77777777" w:rsidR="00AD15D5" w:rsidRPr="00AD15D5" w:rsidRDefault="00AD15D5" w:rsidP="00411873">
            <w:pPr>
              <w:pStyle w:val="BasicParagraph"/>
              <w:tabs>
                <w:tab w:val="left" w:pos="4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AD15D5">
              <w:rPr>
                <w:rFonts w:ascii="Calibri" w:hAnsi="Calibri" w:cs="Calibri"/>
                <w:sz w:val="18"/>
                <w:szCs w:val="18"/>
              </w:rPr>
              <w:t>8411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General public administration activities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8412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Regulation of the activities of providing health care,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education, cultural services and other social services,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excluding social security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8413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Regulation of and contribution to more efficient operation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of businesses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8421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Foreign affairs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8422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Defence activities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8423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Justice and judicial activities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8424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Public order and safety activities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8425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Fire service activities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8430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Compulsory social security activities </w:t>
            </w:r>
          </w:p>
        </w:tc>
      </w:tr>
    </w:tbl>
    <w:p w14:paraId="09F04C61" w14:textId="77777777" w:rsidR="00AD15D5" w:rsidRDefault="00AD15D5">
      <w:pPr>
        <w:rPr>
          <w:rFonts w:ascii="Geogrotesque Regular" w:hAnsi="Geogrotesque Regular" w:cs="Geogrotesque Regular"/>
          <w:color w:val="000000"/>
          <w:sz w:val="18"/>
          <w:szCs w:val="18"/>
          <w:lang w:val="en-GB"/>
        </w:rPr>
      </w:pPr>
    </w:p>
    <w:p w14:paraId="5543B1A1" w14:textId="77777777" w:rsidR="009030A1" w:rsidRDefault="009030A1" w:rsidP="00AD15D5">
      <w:pPr>
        <w:pStyle w:val="Heading3"/>
      </w:pPr>
    </w:p>
    <w:p w14:paraId="726E110B" w14:textId="77777777" w:rsidR="009030A1" w:rsidRDefault="009030A1" w:rsidP="00AD15D5">
      <w:pPr>
        <w:pStyle w:val="Heading3"/>
      </w:pPr>
    </w:p>
    <w:p w14:paraId="63E0F5D8" w14:textId="77777777" w:rsidR="009030A1" w:rsidRDefault="009030A1" w:rsidP="00AD15D5">
      <w:pPr>
        <w:pStyle w:val="Heading3"/>
      </w:pPr>
    </w:p>
    <w:p w14:paraId="7FAD16F5" w14:textId="77777777" w:rsidR="009030A1" w:rsidRDefault="009030A1" w:rsidP="00AD15D5">
      <w:pPr>
        <w:pStyle w:val="Heading3"/>
      </w:pPr>
    </w:p>
    <w:p w14:paraId="240FE444" w14:textId="48444F90" w:rsidR="00AD15D5" w:rsidRPr="00AD15D5" w:rsidRDefault="00AD15D5" w:rsidP="00AD15D5">
      <w:pPr>
        <w:pStyle w:val="Heading3"/>
      </w:pPr>
      <w:r>
        <w:t>APPENDIX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5187"/>
      </w:tblGrid>
      <w:tr w:rsidR="009030A1" w:rsidRPr="00AD15D5" w14:paraId="318C9D64" w14:textId="77777777" w:rsidTr="009030A1">
        <w:tc>
          <w:tcPr>
            <w:tcW w:w="2122" w:type="dxa"/>
            <w:shd w:val="clear" w:color="auto" w:fill="00B0F0"/>
          </w:tcPr>
          <w:p w14:paraId="0E4F0701" w14:textId="392C5EF1" w:rsidR="009030A1" w:rsidRPr="00AD15D5" w:rsidRDefault="009030A1" w:rsidP="009030A1">
            <w:pPr>
              <w:pStyle w:val="BasicParagraph"/>
              <w:suppressAutoHyphens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D15D5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Description of NACE code categories under which some sub-categories are excluded from the TOVs</w:t>
            </w:r>
          </w:p>
        </w:tc>
        <w:tc>
          <w:tcPr>
            <w:tcW w:w="1701" w:type="dxa"/>
            <w:shd w:val="clear" w:color="auto" w:fill="00B0F0"/>
          </w:tcPr>
          <w:p w14:paraId="08CC6B36" w14:textId="59C594DB" w:rsidR="009030A1" w:rsidRPr="00AD15D5" w:rsidRDefault="009030A1" w:rsidP="009030A1">
            <w:pPr>
              <w:pStyle w:val="BasicParagraph"/>
              <w:suppressAutoHyphens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D15D5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NACE Code Reference for the Sub-categories which are excluded under the TOVs</w:t>
            </w:r>
          </w:p>
        </w:tc>
        <w:tc>
          <w:tcPr>
            <w:tcW w:w="5187" w:type="dxa"/>
            <w:shd w:val="clear" w:color="auto" w:fill="00B0F0"/>
          </w:tcPr>
          <w:p w14:paraId="2539B2C9" w14:textId="0BEC7C97" w:rsidR="009030A1" w:rsidRPr="00AD15D5" w:rsidRDefault="009030A1" w:rsidP="009030A1">
            <w:pPr>
              <w:pStyle w:val="BasicParagraph"/>
              <w:tabs>
                <w:tab w:val="left" w:pos="4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AD15D5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Links to detailed descriptions of the sub-categories of businesses which are excluded from the TOVs</w:t>
            </w:r>
          </w:p>
        </w:tc>
      </w:tr>
      <w:tr w:rsidR="009030A1" w:rsidRPr="00AD15D5" w14:paraId="6AB5DCC3" w14:textId="77777777" w:rsidTr="009030A1">
        <w:tc>
          <w:tcPr>
            <w:tcW w:w="2122" w:type="dxa"/>
            <w:shd w:val="clear" w:color="auto" w:fill="auto"/>
          </w:tcPr>
          <w:p w14:paraId="099986F4" w14:textId="13DFCCE7" w:rsidR="009030A1" w:rsidRPr="00AD15D5" w:rsidRDefault="009030A1" w:rsidP="009030A1">
            <w:pPr>
              <w:pStyle w:val="BasicParagraph"/>
              <w:suppressAutoHyphens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>Education</w:t>
            </w:r>
          </w:p>
        </w:tc>
        <w:tc>
          <w:tcPr>
            <w:tcW w:w="1701" w:type="dxa"/>
            <w:shd w:val="clear" w:color="auto" w:fill="auto"/>
          </w:tcPr>
          <w:p w14:paraId="7F42B7F8" w14:textId="77777777" w:rsidR="009030A1" w:rsidRPr="00AD15D5" w:rsidRDefault="009030A1" w:rsidP="009030A1">
            <w:pPr>
              <w:pStyle w:val="BasicParagraph"/>
              <w:suppressAutoHyphens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>P</w:t>
            </w:r>
          </w:p>
          <w:p w14:paraId="61DAE42E" w14:textId="3D98AE96" w:rsidR="009030A1" w:rsidRPr="00AD15D5" w:rsidRDefault="009030A1" w:rsidP="009030A1">
            <w:pPr>
              <w:pStyle w:val="BasicParagraph"/>
              <w:suppressAutoHyphens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>(85)</w:t>
            </w:r>
          </w:p>
        </w:tc>
        <w:tc>
          <w:tcPr>
            <w:tcW w:w="5187" w:type="dxa"/>
            <w:shd w:val="clear" w:color="auto" w:fill="auto"/>
          </w:tcPr>
          <w:p w14:paraId="257092A0" w14:textId="256E9652" w:rsidR="009030A1" w:rsidRPr="00AD15D5" w:rsidRDefault="009030A1" w:rsidP="009030A1">
            <w:pPr>
              <w:pStyle w:val="BasicParagraph"/>
              <w:tabs>
                <w:tab w:val="left" w:pos="4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AD15D5">
              <w:rPr>
                <w:rFonts w:ascii="Calibri" w:hAnsi="Calibri" w:cs="Calibri"/>
                <w:sz w:val="18"/>
                <w:szCs w:val="18"/>
              </w:rPr>
              <w:t>8510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Pre-primary education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8520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Primary education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8531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General secondary education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8532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Technical and vocational secondary education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8541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Post-secondary non-tertiary education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8542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Tertiary education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8551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Sports and recreation education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8552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Cultural education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8553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Driving school activities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8559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Other education </w:t>
            </w:r>
            <w:proofErr w:type="spellStart"/>
            <w:r w:rsidRPr="00AD15D5">
              <w:rPr>
                <w:rFonts w:ascii="Calibri" w:hAnsi="Calibri" w:cs="Calibri"/>
                <w:sz w:val="18"/>
                <w:szCs w:val="18"/>
              </w:rPr>
              <w:t>n.e.c.</w:t>
            </w:r>
            <w:proofErr w:type="spellEnd"/>
            <w:r w:rsidRPr="00AD15D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8560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Educational support activities </w:t>
            </w:r>
          </w:p>
        </w:tc>
      </w:tr>
      <w:tr w:rsidR="009030A1" w:rsidRPr="00AD15D5" w14:paraId="33945C9B" w14:textId="77777777" w:rsidTr="00AD15D5">
        <w:tc>
          <w:tcPr>
            <w:tcW w:w="2122" w:type="dxa"/>
            <w:shd w:val="clear" w:color="auto" w:fill="C5E0B3" w:themeFill="accent6" w:themeFillTint="66"/>
          </w:tcPr>
          <w:p w14:paraId="72F761F7" w14:textId="77777777" w:rsidR="009030A1" w:rsidRPr="00AD15D5" w:rsidRDefault="009030A1" w:rsidP="009030A1">
            <w:pPr>
              <w:pStyle w:val="BasicParagraph"/>
              <w:suppressAutoHyphens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>Arts, Entertainment and recreation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17763373" w14:textId="77777777" w:rsidR="009030A1" w:rsidRPr="00AD15D5" w:rsidRDefault="009030A1" w:rsidP="009030A1">
            <w:pPr>
              <w:pStyle w:val="BasicParagraph"/>
              <w:suppressAutoHyphens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>R</w:t>
            </w: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br/>
              <w:t xml:space="preserve">(91 – 92, 93.2.0 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br/>
            </w: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>– 93.2.9)</w:t>
            </w:r>
          </w:p>
          <w:p w14:paraId="2CA079DA" w14:textId="77777777" w:rsidR="009030A1" w:rsidRPr="00AD15D5" w:rsidRDefault="009030A1" w:rsidP="009030A1">
            <w:pPr>
              <w:pStyle w:val="BasicParagraph"/>
              <w:suppressAutoHyphens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187" w:type="dxa"/>
            <w:shd w:val="clear" w:color="auto" w:fill="C5E0B3" w:themeFill="accent6" w:themeFillTint="66"/>
          </w:tcPr>
          <w:p w14:paraId="236F6714" w14:textId="77777777" w:rsidR="009030A1" w:rsidRPr="00AD15D5" w:rsidRDefault="009030A1" w:rsidP="009030A1">
            <w:pPr>
              <w:pStyle w:val="BasicParagraph"/>
              <w:tabs>
                <w:tab w:val="left" w:pos="4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AD15D5">
              <w:rPr>
                <w:rFonts w:ascii="Calibri" w:hAnsi="Calibri" w:cs="Calibri"/>
                <w:sz w:val="18"/>
                <w:szCs w:val="18"/>
              </w:rPr>
              <w:t>9101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Library and archives activities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9102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Museums activities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9103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>Operation of historical sites and buildings and similar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visitor attractions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9104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Botanical and zoological gardens and nature reserves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        </w:t>
            </w:r>
            <w:r w:rsidRPr="00AD15D5">
              <w:rPr>
                <w:rFonts w:ascii="Calibri" w:hAnsi="Calibri" w:cs="Calibri"/>
                <w:sz w:val="18"/>
                <w:szCs w:val="18"/>
              </w:rPr>
              <w:t xml:space="preserve">activities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9200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Gambling and betting activities </w:t>
            </w:r>
          </w:p>
          <w:p w14:paraId="03D23DAA" w14:textId="77777777" w:rsidR="009030A1" w:rsidRPr="00AD15D5" w:rsidRDefault="009030A1" w:rsidP="009030A1">
            <w:pPr>
              <w:pStyle w:val="BasicParagraph"/>
              <w:tabs>
                <w:tab w:val="left" w:pos="460"/>
              </w:tabs>
              <w:suppressAutoHyphens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D15D5">
              <w:rPr>
                <w:rFonts w:ascii="Calibri" w:hAnsi="Calibri" w:cs="Calibri"/>
                <w:sz w:val="18"/>
                <w:szCs w:val="18"/>
              </w:rPr>
              <w:t>9321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Activities of amusement parks and theme parks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9329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>Other amusement and recreation activities</w:t>
            </w:r>
          </w:p>
        </w:tc>
      </w:tr>
      <w:tr w:rsidR="009030A1" w:rsidRPr="00AD15D5" w14:paraId="24B66B20" w14:textId="77777777" w:rsidTr="00411873">
        <w:tc>
          <w:tcPr>
            <w:tcW w:w="2122" w:type="dxa"/>
          </w:tcPr>
          <w:p w14:paraId="5DB16279" w14:textId="77777777" w:rsidR="009030A1" w:rsidRPr="00AD15D5" w:rsidRDefault="009030A1" w:rsidP="009030A1">
            <w:pPr>
              <w:pStyle w:val="BasicParagraph"/>
              <w:suppressAutoHyphens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>Other activities</w:t>
            </w:r>
          </w:p>
          <w:p w14:paraId="791BB6B0" w14:textId="77777777" w:rsidR="009030A1" w:rsidRPr="00AD15D5" w:rsidRDefault="009030A1" w:rsidP="009030A1">
            <w:pPr>
              <w:pStyle w:val="BasicParagraph"/>
              <w:suppressAutoHyphens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373C6C02" w14:textId="77777777" w:rsidR="009030A1" w:rsidRPr="00AD15D5" w:rsidRDefault="009030A1" w:rsidP="009030A1">
            <w:pPr>
              <w:pStyle w:val="BasicParagraph"/>
              <w:suppressAutoHyphens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>S</w:t>
            </w:r>
          </w:p>
          <w:p w14:paraId="24085C20" w14:textId="77777777" w:rsidR="009030A1" w:rsidRPr="00AD15D5" w:rsidRDefault="009030A1" w:rsidP="009030A1">
            <w:pPr>
              <w:pStyle w:val="BasicParagraph"/>
              <w:suppressAutoHyphens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AD15D5">
              <w:rPr>
                <w:rFonts w:ascii="Calibri" w:hAnsi="Calibri" w:cs="Calibri"/>
                <w:sz w:val="18"/>
                <w:szCs w:val="18"/>
                <w:lang w:val="en-US"/>
              </w:rPr>
              <w:t>(94)</w:t>
            </w:r>
          </w:p>
        </w:tc>
        <w:tc>
          <w:tcPr>
            <w:tcW w:w="5187" w:type="dxa"/>
          </w:tcPr>
          <w:p w14:paraId="6FC2F178" w14:textId="5D741477" w:rsidR="009030A1" w:rsidRPr="00AD15D5" w:rsidRDefault="009030A1" w:rsidP="009030A1">
            <w:pPr>
              <w:pStyle w:val="BasicParagraph"/>
              <w:tabs>
                <w:tab w:val="left" w:pos="460"/>
              </w:tabs>
              <w:suppressAutoHyphens/>
              <w:rPr>
                <w:rFonts w:ascii="Calibri" w:hAnsi="Calibri" w:cs="Calibri"/>
                <w:sz w:val="18"/>
                <w:szCs w:val="18"/>
              </w:rPr>
            </w:pPr>
            <w:r w:rsidRPr="00AD15D5">
              <w:rPr>
                <w:rFonts w:ascii="Calibri" w:hAnsi="Calibri" w:cs="Calibri"/>
                <w:sz w:val="18"/>
                <w:szCs w:val="18"/>
              </w:rPr>
              <w:t>9411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Activities of business and </w:t>
            </w:r>
            <w:proofErr w:type="gramStart"/>
            <w:r w:rsidRPr="00AD15D5">
              <w:rPr>
                <w:rFonts w:ascii="Calibri" w:hAnsi="Calibri" w:cs="Calibri"/>
                <w:sz w:val="18"/>
                <w:szCs w:val="18"/>
              </w:rPr>
              <w:t>employers</w:t>
            </w:r>
            <w:proofErr w:type="gramEnd"/>
            <w:r w:rsidRPr="00AD15D5">
              <w:rPr>
                <w:rFonts w:ascii="Calibri" w:hAnsi="Calibri" w:cs="Calibri"/>
                <w:sz w:val="18"/>
                <w:szCs w:val="18"/>
              </w:rPr>
              <w:t xml:space="preserve"> membership 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 xml:space="preserve">           </w:t>
            </w:r>
            <w:r w:rsidRPr="00AD15D5">
              <w:rPr>
                <w:rFonts w:ascii="Calibri" w:hAnsi="Calibri" w:cs="Calibri"/>
                <w:sz w:val="18"/>
                <w:szCs w:val="18"/>
              </w:rPr>
              <w:t xml:space="preserve">organisations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9412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Activities of professional membership organisations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9420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Activities of trade unions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9491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Activities of religious organisations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9492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Activities of political organisations </w:t>
            </w:r>
            <w:r w:rsidRPr="00AD15D5">
              <w:rPr>
                <w:rFonts w:ascii="Calibri" w:hAnsi="Calibri" w:cs="Calibri"/>
                <w:sz w:val="18"/>
                <w:szCs w:val="18"/>
              </w:rPr>
              <w:br/>
              <w:t>9499</w:t>
            </w:r>
            <w:r w:rsidRPr="00AD15D5">
              <w:rPr>
                <w:rFonts w:ascii="Calibri" w:hAnsi="Calibri" w:cs="Calibri"/>
                <w:sz w:val="18"/>
                <w:szCs w:val="18"/>
              </w:rPr>
              <w:tab/>
              <w:t xml:space="preserve">Activities of other membership organisations </w:t>
            </w:r>
            <w:proofErr w:type="spellStart"/>
            <w:r w:rsidRPr="00AD15D5">
              <w:rPr>
                <w:rFonts w:ascii="Calibri" w:hAnsi="Calibri" w:cs="Calibri"/>
                <w:sz w:val="18"/>
                <w:szCs w:val="18"/>
              </w:rPr>
              <w:t>n.e.c.</w:t>
            </w:r>
            <w:proofErr w:type="spellEnd"/>
            <w:r w:rsidRPr="00AD15D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589EF52A" w14:textId="3994A23C" w:rsidR="00873621" w:rsidRPr="003C7F0F" w:rsidRDefault="00873621" w:rsidP="007723D2">
      <w:pPr>
        <w:rPr>
          <w:rFonts w:ascii="Geogrotesque Regular" w:hAnsi="Geogrotesque Regular" w:cs="Geogrotesque Regular"/>
          <w:color w:val="000000"/>
          <w:sz w:val="18"/>
          <w:szCs w:val="18"/>
          <w:lang w:val="en-GB"/>
        </w:rPr>
      </w:pPr>
    </w:p>
    <w:sectPr w:rsidR="00873621" w:rsidRPr="003C7F0F" w:rsidSect="00CD3F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3A488" w14:textId="77777777" w:rsidR="000D7C45" w:rsidRDefault="000D7C45" w:rsidP="00800712">
      <w:r>
        <w:separator/>
      </w:r>
    </w:p>
  </w:endnote>
  <w:endnote w:type="continuationSeparator" w:id="0">
    <w:p w14:paraId="7F1EE9D8" w14:textId="77777777" w:rsidR="000D7C45" w:rsidRDefault="000D7C45" w:rsidP="0080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grotesque Bold">
    <w:panose1 w:val="00000000000000000000"/>
    <w:charset w:val="4D"/>
    <w:family w:val="auto"/>
    <w:notTrueType/>
    <w:pitch w:val="variable"/>
    <w:sig w:usb0="A00000AF" w:usb1="4000204A" w:usb2="00000000" w:usb3="00000000" w:csb0="00000193" w:csb1="00000000"/>
  </w:font>
  <w:font w:name="Geogrotesque SemiBold Italic">
    <w:altName w:val="Times New Roman"/>
    <w:panose1 w:val="00000000000000000000"/>
    <w:charset w:val="4D"/>
    <w:family w:val="auto"/>
    <w:notTrueType/>
    <w:pitch w:val="variable"/>
    <w:sig w:usb0="00000001" w:usb1="4000204A" w:usb2="00000000" w:usb3="00000000" w:csb0="00000193" w:csb1="00000000"/>
  </w:font>
  <w:font w:name="Geogrotesque Regular">
    <w:altName w:val="Calibri"/>
    <w:panose1 w:val="00000000000000000000"/>
    <w:charset w:val="4D"/>
    <w:family w:val="auto"/>
    <w:notTrueType/>
    <w:pitch w:val="variable"/>
    <w:sig w:usb0="A00000AF" w:usb1="4000204A" w:usb2="00000000" w:usb3="00000000" w:csb0="0000019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grotesque-Medium">
    <w:altName w:val="Calibri"/>
    <w:panose1 w:val="00000000000000000000"/>
    <w:charset w:val="4D"/>
    <w:family w:val="auto"/>
    <w:notTrueType/>
    <w:pitch w:val="variable"/>
    <w:sig w:usb0="A00000AF" w:usb1="4000204A" w:usb2="00000000" w:usb3="00000000" w:csb0="00000193" w:csb1="00000000"/>
  </w:font>
  <w:font w:name="Geogrotesque SmBd">
    <w:panose1 w:val="00000000000000000000"/>
    <w:charset w:val="4D"/>
    <w:family w:val="auto"/>
    <w:notTrueType/>
    <w:pitch w:val="variable"/>
    <w:sig w:usb0="A00000AF" w:usb1="40002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C0007" w14:textId="77777777" w:rsidR="00AA1C8D" w:rsidRDefault="00AA1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48BDE" w14:textId="77777777" w:rsidR="00AA1C8D" w:rsidRDefault="00AA1C8D" w:rsidP="007A6D10">
    <w:pPr>
      <w:pStyle w:val="Footer"/>
      <w:jc w:val="center"/>
      <w:rPr>
        <w:b/>
        <w:bCs/>
        <w:color w:val="00B0F0"/>
        <w:sz w:val="20"/>
        <w:szCs w:val="20"/>
      </w:rPr>
    </w:pPr>
    <w:r>
      <w:rPr>
        <w:b/>
        <w:bCs/>
        <w:noProof/>
        <w:color w:val="00B0F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1174EF" wp14:editId="4FBFB257">
              <wp:simplePos x="0" y="0"/>
              <wp:positionH relativeFrom="column">
                <wp:posOffset>-60960</wp:posOffset>
              </wp:positionH>
              <wp:positionV relativeFrom="paragraph">
                <wp:posOffset>53340</wp:posOffset>
              </wp:positionV>
              <wp:extent cx="5788660" cy="0"/>
              <wp:effectExtent l="0" t="0" r="15240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66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60F845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4.2pt" to="45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" strokecolor="#00b0f0" strokeweight=".5pt">
              <v:stroke joinstyle="miter"/>
            </v:line>
          </w:pict>
        </mc:Fallback>
      </mc:AlternateContent>
    </w:r>
  </w:p>
  <w:p w14:paraId="62F6C007" w14:textId="63612267" w:rsidR="00AA1C8D" w:rsidRPr="007A6D10" w:rsidRDefault="00AA1C8D" w:rsidP="007A6D10">
    <w:pPr>
      <w:pStyle w:val="Footer"/>
      <w:jc w:val="center"/>
      <w:rPr>
        <w:b/>
        <w:bCs/>
        <w:color w:val="00B0F0"/>
        <w:sz w:val="20"/>
        <w:szCs w:val="20"/>
      </w:rPr>
    </w:pPr>
    <w:r w:rsidRPr="007A6D10">
      <w:rPr>
        <w:b/>
        <w:bCs/>
        <w:color w:val="00B0F0"/>
        <w:sz w:val="20"/>
        <w:szCs w:val="20"/>
      </w:rPr>
      <w:t>Trading Online Voucher Application Form</w:t>
    </w:r>
    <w:r>
      <w:rPr>
        <w:b/>
        <w:bCs/>
        <w:color w:val="00B0F0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6F56A" w14:textId="77777777" w:rsidR="00AA1C8D" w:rsidRDefault="00AA1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6369C" w14:textId="77777777" w:rsidR="000D7C45" w:rsidRDefault="000D7C45" w:rsidP="00800712">
      <w:r>
        <w:separator/>
      </w:r>
    </w:p>
  </w:footnote>
  <w:footnote w:type="continuationSeparator" w:id="0">
    <w:p w14:paraId="06F985A6" w14:textId="77777777" w:rsidR="000D7C45" w:rsidRDefault="000D7C45" w:rsidP="0080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5FDD3" w14:textId="77777777" w:rsidR="00AA1C8D" w:rsidRDefault="00AA1C8D" w:rsidP="00C036D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705ECA" w14:textId="77777777" w:rsidR="00AA1C8D" w:rsidRDefault="00AA1C8D" w:rsidP="0071467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73E0E" w14:textId="77777777" w:rsidR="00AA1C8D" w:rsidRDefault="00AA1C8D" w:rsidP="00C036D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14:paraId="7F70219F" w14:textId="77777777" w:rsidR="00AA1C8D" w:rsidRDefault="00AA1C8D" w:rsidP="0071467B">
    <w:pPr>
      <w:pStyle w:val="Header"/>
      <w:ind w:right="360"/>
    </w:pPr>
    <w:r>
      <w:rPr>
        <w:noProof/>
        <w:lang w:val="en-US"/>
      </w:rPr>
      <w:drawing>
        <wp:inline distT="0" distB="0" distL="0" distR="0" wp14:anchorId="251DDBA0" wp14:editId="057F4A9E">
          <wp:extent cx="762000" cy="380324"/>
          <wp:effectExtent l="0" t="0" r="0" b="127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EO_Dual_LS_MIH_Pos_CMY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31" cy="388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B2C9E" w14:textId="77777777" w:rsidR="00AA1C8D" w:rsidRDefault="00AA1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A7243"/>
    <w:multiLevelType w:val="hybridMultilevel"/>
    <w:tmpl w:val="6CAC739A"/>
    <w:lvl w:ilvl="0" w:tplc="E91699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00B0F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75A9"/>
    <w:multiLevelType w:val="hybridMultilevel"/>
    <w:tmpl w:val="4784E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B0F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D06C6"/>
    <w:multiLevelType w:val="hybridMultilevel"/>
    <w:tmpl w:val="F49A5826"/>
    <w:lvl w:ilvl="0" w:tplc="E91699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00B0F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97550"/>
    <w:multiLevelType w:val="hybridMultilevel"/>
    <w:tmpl w:val="F9969A3E"/>
    <w:lvl w:ilvl="0" w:tplc="B74C5A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07A34"/>
    <w:multiLevelType w:val="hybridMultilevel"/>
    <w:tmpl w:val="F798375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E5A64"/>
    <w:multiLevelType w:val="hybridMultilevel"/>
    <w:tmpl w:val="705AB950"/>
    <w:lvl w:ilvl="0" w:tplc="EA5EC2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233A5"/>
    <w:multiLevelType w:val="hybridMultilevel"/>
    <w:tmpl w:val="B56679EC"/>
    <w:lvl w:ilvl="0" w:tplc="DE90B4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71E85"/>
    <w:multiLevelType w:val="hybridMultilevel"/>
    <w:tmpl w:val="166A45C4"/>
    <w:lvl w:ilvl="0" w:tplc="513A851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i w:val="0"/>
        <w:color w:val="00B0F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E17FA"/>
    <w:multiLevelType w:val="hybridMultilevel"/>
    <w:tmpl w:val="02EC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12B5F"/>
    <w:multiLevelType w:val="hybridMultilevel"/>
    <w:tmpl w:val="45C629A8"/>
    <w:lvl w:ilvl="0" w:tplc="513A851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i w:val="0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B61F0"/>
    <w:multiLevelType w:val="hybridMultilevel"/>
    <w:tmpl w:val="F92A4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B0F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311D05"/>
    <w:multiLevelType w:val="hybridMultilevel"/>
    <w:tmpl w:val="DA78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3449E"/>
    <w:multiLevelType w:val="hybridMultilevel"/>
    <w:tmpl w:val="49A0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B7201"/>
    <w:multiLevelType w:val="hybridMultilevel"/>
    <w:tmpl w:val="AF64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33700"/>
    <w:multiLevelType w:val="hybridMultilevel"/>
    <w:tmpl w:val="83586F90"/>
    <w:lvl w:ilvl="0" w:tplc="E91699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00B0F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9A04AA"/>
    <w:multiLevelType w:val="hybridMultilevel"/>
    <w:tmpl w:val="44C23C0E"/>
    <w:lvl w:ilvl="0" w:tplc="513A851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b/>
        <w:i w:val="0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CD410E"/>
    <w:multiLevelType w:val="hybridMultilevel"/>
    <w:tmpl w:val="129411FE"/>
    <w:lvl w:ilvl="0" w:tplc="E91699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00B0F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4"/>
  </w:num>
  <w:num w:numId="5">
    <w:abstractNumId w:val="9"/>
  </w:num>
  <w:num w:numId="6">
    <w:abstractNumId w:val="12"/>
  </w:num>
  <w:num w:numId="7">
    <w:abstractNumId w:val="16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1"/>
  </w:num>
  <w:num w:numId="13">
    <w:abstractNumId w:val="11"/>
  </w:num>
  <w:num w:numId="14">
    <w:abstractNumId w:val="7"/>
  </w:num>
  <w:num w:numId="15">
    <w:abstractNumId w:val="10"/>
  </w:num>
  <w:num w:numId="16">
    <w:abstractNumId w:val="1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DF"/>
    <w:rsid w:val="00016DC8"/>
    <w:rsid w:val="00021C7E"/>
    <w:rsid w:val="0003665D"/>
    <w:rsid w:val="00064B57"/>
    <w:rsid w:val="000C1473"/>
    <w:rsid w:val="000D1C6A"/>
    <w:rsid w:val="000D7C45"/>
    <w:rsid w:val="000F389E"/>
    <w:rsid w:val="001812BD"/>
    <w:rsid w:val="00190486"/>
    <w:rsid w:val="001A3875"/>
    <w:rsid w:val="00213A1B"/>
    <w:rsid w:val="002207AE"/>
    <w:rsid w:val="00220A7C"/>
    <w:rsid w:val="002321B6"/>
    <w:rsid w:val="00263A0A"/>
    <w:rsid w:val="00274AAD"/>
    <w:rsid w:val="00297D6C"/>
    <w:rsid w:val="002C630A"/>
    <w:rsid w:val="003C7F0F"/>
    <w:rsid w:val="0040093D"/>
    <w:rsid w:val="00415E76"/>
    <w:rsid w:val="0044032E"/>
    <w:rsid w:val="00440475"/>
    <w:rsid w:val="00445A71"/>
    <w:rsid w:val="004536A9"/>
    <w:rsid w:val="004E39AB"/>
    <w:rsid w:val="0057666C"/>
    <w:rsid w:val="0059330B"/>
    <w:rsid w:val="005B0CB4"/>
    <w:rsid w:val="005B1DCE"/>
    <w:rsid w:val="005C5328"/>
    <w:rsid w:val="005C6DD3"/>
    <w:rsid w:val="006505B4"/>
    <w:rsid w:val="00652DF3"/>
    <w:rsid w:val="00681609"/>
    <w:rsid w:val="006836A7"/>
    <w:rsid w:val="006B7E37"/>
    <w:rsid w:val="006D7FB0"/>
    <w:rsid w:val="007006B2"/>
    <w:rsid w:val="0070605B"/>
    <w:rsid w:val="0071467B"/>
    <w:rsid w:val="007169A0"/>
    <w:rsid w:val="007271A4"/>
    <w:rsid w:val="00727A77"/>
    <w:rsid w:val="007329DA"/>
    <w:rsid w:val="007723D2"/>
    <w:rsid w:val="007A6D10"/>
    <w:rsid w:val="007B6DDC"/>
    <w:rsid w:val="007D1E44"/>
    <w:rsid w:val="00800712"/>
    <w:rsid w:val="00805C37"/>
    <w:rsid w:val="00840C0A"/>
    <w:rsid w:val="0087174F"/>
    <w:rsid w:val="00873621"/>
    <w:rsid w:val="00883B39"/>
    <w:rsid w:val="008B00DF"/>
    <w:rsid w:val="008D395A"/>
    <w:rsid w:val="008E4C92"/>
    <w:rsid w:val="008E5A63"/>
    <w:rsid w:val="009030A1"/>
    <w:rsid w:val="009065A4"/>
    <w:rsid w:val="00907EE5"/>
    <w:rsid w:val="00922844"/>
    <w:rsid w:val="00927878"/>
    <w:rsid w:val="00951048"/>
    <w:rsid w:val="009D3D26"/>
    <w:rsid w:val="009F7D0D"/>
    <w:rsid w:val="00A70C9C"/>
    <w:rsid w:val="00AA1C8D"/>
    <w:rsid w:val="00AD15D5"/>
    <w:rsid w:val="00AD7653"/>
    <w:rsid w:val="00AD7A61"/>
    <w:rsid w:val="00AE02DF"/>
    <w:rsid w:val="00B47CB6"/>
    <w:rsid w:val="00BA6BA3"/>
    <w:rsid w:val="00BA7F79"/>
    <w:rsid w:val="00BC28B1"/>
    <w:rsid w:val="00BD0666"/>
    <w:rsid w:val="00BF0756"/>
    <w:rsid w:val="00C036D6"/>
    <w:rsid w:val="00C24BFF"/>
    <w:rsid w:val="00C447BA"/>
    <w:rsid w:val="00C503FD"/>
    <w:rsid w:val="00C65721"/>
    <w:rsid w:val="00C71E15"/>
    <w:rsid w:val="00CC608B"/>
    <w:rsid w:val="00CC645F"/>
    <w:rsid w:val="00CD3F91"/>
    <w:rsid w:val="00D646A2"/>
    <w:rsid w:val="00D90834"/>
    <w:rsid w:val="00D91C66"/>
    <w:rsid w:val="00E43E80"/>
    <w:rsid w:val="00E63B45"/>
    <w:rsid w:val="00EB3E38"/>
    <w:rsid w:val="00EB4C90"/>
    <w:rsid w:val="00EC5F53"/>
    <w:rsid w:val="00F007D1"/>
    <w:rsid w:val="00F74128"/>
    <w:rsid w:val="00FA6D47"/>
    <w:rsid w:val="00FC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C995FBF"/>
  <w15:docId w15:val="{5A6457F8-9BA0-1E47-8362-6D002356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40C0A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0DF"/>
    <w:pPr>
      <w:tabs>
        <w:tab w:val="center" w:pos="-1440"/>
        <w:tab w:val="left" w:pos="283"/>
        <w:tab w:val="left" w:pos="567"/>
        <w:tab w:val="left" w:pos="850"/>
        <w:tab w:val="left" w:pos="940"/>
        <w:tab w:val="right" w:pos="5080"/>
        <w:tab w:val="right" w:leader="dot" w:pos="10460"/>
      </w:tabs>
      <w:suppressAutoHyphens/>
      <w:autoSpaceDE w:val="0"/>
      <w:autoSpaceDN w:val="0"/>
      <w:adjustRightInd w:val="0"/>
      <w:spacing w:after="113" w:line="220" w:lineRule="atLeast"/>
      <w:textAlignment w:val="center"/>
      <w:outlineLvl w:val="0"/>
    </w:pPr>
    <w:rPr>
      <w:rFonts w:cstheme="minorHAnsi"/>
      <w:b/>
      <w:bCs/>
      <w:color w:val="0092D0"/>
      <w:sz w:val="54"/>
      <w:szCs w:val="5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00DF"/>
    <w:pPr>
      <w:tabs>
        <w:tab w:val="center" w:pos="-1440"/>
        <w:tab w:val="left" w:pos="283"/>
        <w:tab w:val="left" w:pos="567"/>
        <w:tab w:val="left" w:pos="850"/>
        <w:tab w:val="left" w:pos="940"/>
        <w:tab w:val="right" w:pos="5080"/>
        <w:tab w:val="right" w:leader="dot" w:pos="10460"/>
      </w:tabs>
      <w:suppressAutoHyphens/>
      <w:autoSpaceDE w:val="0"/>
      <w:autoSpaceDN w:val="0"/>
      <w:adjustRightInd w:val="0"/>
      <w:spacing w:after="113" w:line="220" w:lineRule="atLeast"/>
      <w:textAlignment w:val="center"/>
      <w:outlineLvl w:val="1"/>
    </w:pPr>
    <w:rPr>
      <w:rFonts w:cstheme="minorHAnsi"/>
      <w:b/>
      <w:bCs/>
      <w:color w:val="000000"/>
      <w:sz w:val="38"/>
      <w:szCs w:val="38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74AAD"/>
    <w:pPr>
      <w:outlineLvl w:val="2"/>
    </w:pPr>
    <w:rPr>
      <w:color w:val="00B0F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0DF"/>
    <w:rPr>
      <w:rFonts w:cstheme="minorHAnsi"/>
      <w:b/>
      <w:bCs/>
      <w:color w:val="0092D0"/>
      <w:sz w:val="54"/>
      <w:szCs w:val="5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B00DF"/>
    <w:rPr>
      <w:rFonts w:cstheme="minorHAnsi"/>
      <w:b/>
      <w:bCs/>
      <w:color w:val="000000"/>
      <w:sz w:val="38"/>
      <w:szCs w:val="38"/>
      <w:lang w:val="en-GB"/>
    </w:rPr>
  </w:style>
  <w:style w:type="paragraph" w:customStyle="1" w:styleId="GreenRule">
    <w:name w:val="Green Rule"/>
    <w:basedOn w:val="Normal"/>
    <w:uiPriority w:val="99"/>
    <w:rsid w:val="008B00DF"/>
    <w:pPr>
      <w:pBdr>
        <w:top w:val="single" w:sz="96" w:space="0" w:color="0092D0"/>
      </w:pBdr>
      <w:tabs>
        <w:tab w:val="center" w:pos="-1440"/>
        <w:tab w:val="left" w:pos="193"/>
        <w:tab w:val="right" w:pos="5080"/>
        <w:tab w:val="right" w:leader="dot" w:pos="10460"/>
      </w:tabs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Geogrotesque Bold" w:hAnsi="Geogrotesque Bold" w:cs="Geogrotesque Bold"/>
      <w:b/>
      <w:bCs/>
      <w:color w:val="000000"/>
      <w:sz w:val="18"/>
      <w:szCs w:val="18"/>
      <w:lang w:val="en-GB"/>
    </w:rPr>
  </w:style>
  <w:style w:type="character" w:customStyle="1" w:styleId="BODYgeneralnote">
    <w:name w:val="BODY general note"/>
    <w:uiPriority w:val="99"/>
    <w:rsid w:val="008B00DF"/>
    <w:rPr>
      <w:rFonts w:ascii="Geogrotesque SemiBold Italic" w:hAnsi="Geogrotesque SemiBold Italic" w:cs="Geogrotesque SemiBold Italic"/>
      <w:b/>
      <w:bCs/>
      <w:i/>
      <w:iC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74AAD"/>
    <w:rPr>
      <w:rFonts w:cstheme="minorHAnsi"/>
      <w:b/>
      <w:bCs/>
      <w:color w:val="00B0F0"/>
      <w:sz w:val="28"/>
      <w:szCs w:val="28"/>
      <w:lang w:val="en-GB"/>
    </w:rPr>
  </w:style>
  <w:style w:type="character" w:styleId="Strong">
    <w:name w:val="Strong"/>
    <w:uiPriority w:val="22"/>
    <w:qFormat/>
    <w:rsid w:val="002207AE"/>
    <w:rPr>
      <w:rFonts w:ascii="Calibri" w:hAnsi="Calibri" w:cstheme="minorHAnsi"/>
      <w:b/>
      <w:bCs/>
      <w:i w:val="0"/>
      <w:color w:val="000000"/>
      <w:sz w:val="18"/>
      <w:szCs w:val="18"/>
      <w:lang w:val="en-GB"/>
    </w:rPr>
  </w:style>
  <w:style w:type="character" w:styleId="Emphasis">
    <w:name w:val="Emphasis"/>
    <w:uiPriority w:val="20"/>
    <w:qFormat/>
    <w:rsid w:val="008B00DF"/>
    <w:rPr>
      <w:rFonts w:cstheme="minorHAnsi"/>
      <w:b/>
      <w:bCs/>
      <w:i/>
      <w:iCs/>
      <w:color w:val="000000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13A1B"/>
    <w:pPr>
      <w:numPr>
        <w:numId w:val="1"/>
      </w:numPr>
      <w:tabs>
        <w:tab w:val="center" w:pos="-1440"/>
        <w:tab w:val="left" w:pos="567"/>
        <w:tab w:val="left" w:pos="850"/>
        <w:tab w:val="left" w:pos="940"/>
        <w:tab w:val="right" w:pos="5080"/>
        <w:tab w:val="right" w:leader="dot" w:pos="10460"/>
      </w:tabs>
      <w:suppressAutoHyphens/>
      <w:autoSpaceDE w:val="0"/>
      <w:autoSpaceDN w:val="0"/>
      <w:adjustRightInd w:val="0"/>
      <w:spacing w:line="220" w:lineRule="atLeast"/>
      <w:ind w:left="360"/>
      <w:contextualSpacing/>
      <w:textAlignment w:val="center"/>
    </w:pPr>
    <w:rPr>
      <w:rFonts w:cstheme="minorHAnsi"/>
      <w:color w:val="000000"/>
      <w:sz w:val="18"/>
      <w:szCs w:val="18"/>
      <w:lang w:val="en-GB"/>
    </w:rPr>
  </w:style>
  <w:style w:type="paragraph" w:customStyle="1" w:styleId="BlueBoxSubheader">
    <w:name w:val="Blue Box Subheader"/>
    <w:basedOn w:val="Normal"/>
    <w:qFormat/>
    <w:rsid w:val="00BA7F79"/>
    <w:pPr>
      <w:pBdr>
        <w:top w:val="single" w:sz="8" w:space="1" w:color="00B0F0"/>
        <w:left w:val="single" w:sz="8" w:space="4" w:color="00B0F0"/>
        <w:bottom w:val="single" w:sz="8" w:space="1" w:color="00B0F0"/>
        <w:right w:val="single" w:sz="8" w:space="4" w:color="00B0F0"/>
      </w:pBdr>
      <w:shd w:val="clear" w:color="auto" w:fill="00B0F0"/>
    </w:pPr>
    <w:rPr>
      <w:b/>
      <w:bCs/>
      <w:color w:val="FFFFFF" w:themeColor="background1"/>
      <w:sz w:val="18"/>
      <w:szCs w:val="18"/>
      <w:bdr w:val="single" w:sz="8" w:space="0" w:color="00B0F0"/>
      <w:shd w:val="clear" w:color="auto" w:fill="00B0F0"/>
    </w:rPr>
  </w:style>
  <w:style w:type="table" w:styleId="TableGrid">
    <w:name w:val="Table Grid"/>
    <w:basedOn w:val="TableNormal"/>
    <w:uiPriority w:val="39"/>
    <w:rsid w:val="006B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7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712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8007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712"/>
    <w:rPr>
      <w:sz w:val="22"/>
    </w:rPr>
  </w:style>
  <w:style w:type="paragraph" w:customStyle="1" w:styleId="BasicParagraph">
    <w:name w:val="[Basic Paragraph]"/>
    <w:basedOn w:val="Normal"/>
    <w:uiPriority w:val="99"/>
    <w:rsid w:val="00297D6C"/>
    <w:pPr>
      <w:autoSpaceDE w:val="0"/>
      <w:autoSpaceDN w:val="0"/>
      <w:adjustRightInd w:val="0"/>
      <w:spacing w:line="288" w:lineRule="auto"/>
      <w:textAlignment w:val="center"/>
    </w:pPr>
    <w:rPr>
      <w:rFonts w:ascii="Geogrotesque Regular" w:hAnsi="Geogrotesque Regular" w:cs="Geogrotesque Regular"/>
      <w:color w:val="000000"/>
      <w:sz w:val="24"/>
      <w:lang w:val="en-GB"/>
    </w:rPr>
  </w:style>
  <w:style w:type="character" w:styleId="IntenseEmphasis">
    <w:name w:val="Intense Emphasis"/>
    <w:basedOn w:val="DefaultParagraphFont"/>
    <w:uiPriority w:val="21"/>
    <w:qFormat/>
    <w:rsid w:val="00297D6C"/>
    <w:rPr>
      <w:i/>
      <w:iCs/>
      <w:color w:val="4472C4" w:themeColor="accent1"/>
    </w:rPr>
  </w:style>
  <w:style w:type="character" w:styleId="SubtleEmphasis">
    <w:name w:val="Subtle Emphasis"/>
    <w:basedOn w:val="Emphasis"/>
    <w:uiPriority w:val="19"/>
    <w:qFormat/>
    <w:rsid w:val="00274AAD"/>
    <w:rPr>
      <w:rFonts w:cstheme="minorHAnsi"/>
      <w:b w:val="0"/>
      <w:bCs/>
      <w:i/>
      <w:iCs/>
      <w:color w:val="000000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6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65D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1467B"/>
  </w:style>
  <w:style w:type="paragraph" w:customStyle="1" w:styleId="Default">
    <w:name w:val="Default"/>
    <w:basedOn w:val="Normal"/>
    <w:rsid w:val="000C1473"/>
    <w:pPr>
      <w:autoSpaceDE w:val="0"/>
      <w:autoSpaceDN w:val="0"/>
    </w:pPr>
    <w:rPr>
      <w:rFonts w:ascii="Geogrotesque Regular" w:hAnsi="Geogrotesque Regular" w:cs="Calibri"/>
      <w:color w:val="000000"/>
      <w:sz w:val="24"/>
      <w:lang w:eastAsia="en-IE"/>
    </w:rPr>
  </w:style>
  <w:style w:type="paragraph" w:customStyle="1" w:styleId="Pa30">
    <w:name w:val="Pa30"/>
    <w:basedOn w:val="Normal"/>
    <w:uiPriority w:val="99"/>
    <w:rsid w:val="000C1473"/>
    <w:pPr>
      <w:autoSpaceDE w:val="0"/>
      <w:autoSpaceDN w:val="0"/>
      <w:spacing w:line="201" w:lineRule="atLeast"/>
    </w:pPr>
    <w:rPr>
      <w:rFonts w:ascii="Geogrotesque-Medium" w:hAnsi="Geogrotesque-Medium" w:cs="Calibri"/>
      <w:sz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77D5AF0B7BF479A11649DF211322A" ma:contentTypeVersion="10" ma:contentTypeDescription="Create a new document." ma:contentTypeScope="" ma:versionID="a24a3aecfc633d9d50d8d53ca9f2fe25">
  <xsd:schema xmlns:xsd="http://www.w3.org/2001/XMLSchema" xmlns:xs="http://www.w3.org/2001/XMLSchema" xmlns:p="http://schemas.microsoft.com/office/2006/metadata/properties" xmlns:ns2="6c7880b3-a029-4025-9c8c-8fa86fabdebf" xmlns:ns3="31597f14-f4a6-4ee1-b14d-4bc81d270fda" targetNamespace="http://schemas.microsoft.com/office/2006/metadata/properties" ma:root="true" ma:fieldsID="1ec44d728bd52cb160280dc0a5767123" ns2:_="" ns3:_="">
    <xsd:import namespace="6c7880b3-a029-4025-9c8c-8fa86fabdebf"/>
    <xsd:import namespace="31597f14-f4a6-4ee1-b14d-4bc81d270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880b3-a029-4025-9c8c-8fa86fabd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97f14-f4a6-4ee1-b14d-4bc81d270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BA191-1C41-E944-AD69-B95868756E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B8C6BE-29E1-4F71-A818-A8605823E8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2534D8-FE6D-485F-9784-CED83771E8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FC73A2-673B-47DC-BD11-5D7300425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880b3-a029-4025-9c8c-8fa86fabdebf"/>
    <ds:schemaRef ds:uri="31597f14-f4a6-4ee1-b14d-4bc81d270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PatriciaSmith</cp:lastModifiedBy>
  <cp:revision>2</cp:revision>
  <dcterms:created xsi:type="dcterms:W3CDTF">2021-02-12T14:42:00Z</dcterms:created>
  <dcterms:modified xsi:type="dcterms:W3CDTF">2021-02-12T14:42:00Z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0x01010039177D5AF0B7BF479A11649DF211322A</vt:lpwstr>
  </property>
  <property fmtid="{D5CDD505-2E9C-101B-9397-08002B2CF9AE}" pid="3" name="_AdHocReviewCycleID">
    <vt:i4>38901518</vt:i4>
  </property>
  <property fmtid="{D5CDD505-2E9C-101B-9397-08002B2CF9AE}" pid="4" name="_NewReviewCycle">
    <vt:lpwstr/>
  </property>
  <property fmtid="{D5CDD505-2E9C-101B-9397-08002B2CF9AE}" pid="5" name="_EmailSubject">
    <vt:lpwstr>Updated TOV FAQ</vt:lpwstr>
  </property>
  <property fmtid="{D5CDD505-2E9C-101B-9397-08002B2CF9AE}" pid="6" name="_AuthorEmail">
    <vt:lpwstr>Gerry.OGrady@enterprise-ireland.com</vt:lpwstr>
  </property>
  <property fmtid="{D5CDD505-2E9C-101B-9397-08002B2CF9AE}" pid="7" name="_AuthorEmailDisplayName">
    <vt:lpwstr>O'Grady, Gerry</vt:lpwstr>
  </property>
  <property fmtid="{D5CDD505-2E9C-101B-9397-08002B2CF9AE}" pid="8" name="_ReviewingToolsShownOnce">
    <vt:lpwstr/>
  </property>
</Properties>
</file>