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B8EAB" w14:textId="34E008C0" w:rsidR="00AD53D2" w:rsidRPr="00F66C43" w:rsidRDefault="00F66C43" w:rsidP="00F66C43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  <w:t xml:space="preserve">TOVS - </w:t>
      </w:r>
      <w:r w:rsidRPr="00F66C4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  <w:t>Frequently Asked Questions</w:t>
      </w:r>
    </w:p>
    <w:p w14:paraId="6C9F42EF" w14:textId="42DB607A" w:rsidR="00AD53D2" w:rsidRDefault="00AD53D2" w:rsidP="00AD53D2">
      <w:pPr>
        <w:pStyle w:val="Heading1"/>
        <w:rPr>
          <w:lang w:val="en-GB"/>
        </w:rPr>
      </w:pPr>
      <w:r>
        <w:rPr>
          <w:lang w:val="en-GB"/>
        </w:rPr>
        <w:t>I would like an application form for the Trading Online Voucher.</w:t>
      </w:r>
    </w:p>
    <w:p w14:paraId="75110F45" w14:textId="5986A498" w:rsidR="00AD53D2" w:rsidRDefault="00AD53D2" w:rsidP="00AD53D2">
      <w:pPr>
        <w:rPr>
          <w:lang w:val="en-GB"/>
        </w:rPr>
      </w:pPr>
      <w:r>
        <w:rPr>
          <w:lang w:val="en-GB"/>
        </w:rPr>
        <w:t xml:space="preserve">All applicants of the Trading Online Voucher must first attend a mandatory Trading Online Voucher informational webinar. </w:t>
      </w:r>
      <w:r w:rsidR="00F66C43">
        <w:rPr>
          <w:lang w:val="en-GB"/>
        </w:rPr>
        <w:t xml:space="preserve">Please see </w:t>
      </w:r>
      <w:r w:rsidR="00F66C43">
        <w:rPr>
          <w:lang w:val="en-GB"/>
        </w:rPr>
        <w:t>our Trading Online Voucher Scheme webpage</w:t>
      </w:r>
      <w:r w:rsidR="00F66C43">
        <w:rPr>
          <w:lang w:val="en-GB"/>
        </w:rPr>
        <w:t xml:space="preserve"> for the next webinar date.</w:t>
      </w:r>
    </w:p>
    <w:p w14:paraId="4BB5ACD1" w14:textId="13B3BE52" w:rsidR="00AD53D2" w:rsidRDefault="00AD53D2" w:rsidP="00AD53D2">
      <w:pPr>
        <w:rPr>
          <w:lang w:val="en-GB"/>
        </w:rPr>
      </w:pPr>
    </w:p>
    <w:p w14:paraId="719914F2" w14:textId="44BB1A0B" w:rsidR="00AD53D2" w:rsidRDefault="00AD53D2" w:rsidP="00AD53D2">
      <w:pPr>
        <w:pStyle w:val="Heading1"/>
        <w:rPr>
          <w:lang w:val="en-GB"/>
        </w:rPr>
      </w:pPr>
      <w:r>
        <w:rPr>
          <w:lang w:val="en-GB"/>
        </w:rPr>
        <w:t>Is my business eligible for a Trading Online Voucher?</w:t>
      </w:r>
    </w:p>
    <w:p w14:paraId="58E2F7D4" w14:textId="74BDF640" w:rsidR="00AD53D2" w:rsidRDefault="00AD53D2" w:rsidP="00AD53D2">
      <w:pPr>
        <w:rPr>
          <w:lang w:val="en-GB"/>
        </w:rPr>
      </w:pPr>
      <w:r>
        <w:rPr>
          <w:lang w:val="en-GB"/>
        </w:rPr>
        <w:t xml:space="preserve">To qualify for a Trading Online Voucher, businesses </w:t>
      </w:r>
      <w:r w:rsidRPr="00AD53D2">
        <w:rPr>
          <w:b/>
          <w:bCs/>
          <w:u w:val="single"/>
          <w:lang w:val="en-GB"/>
        </w:rPr>
        <w:t>must</w:t>
      </w:r>
      <w:r>
        <w:rPr>
          <w:lang w:val="en-GB"/>
        </w:rPr>
        <w:t xml:space="preserve"> be trading for a minimum of 6 months and employ no more than 10 members of staff.</w:t>
      </w:r>
    </w:p>
    <w:p w14:paraId="43B8DD1F" w14:textId="0F762502" w:rsidR="00AD53D2" w:rsidRDefault="00AD53D2" w:rsidP="00AD53D2">
      <w:pPr>
        <w:rPr>
          <w:lang w:val="en-GB"/>
        </w:rPr>
      </w:pPr>
      <w:r w:rsidRPr="00AD53D2">
        <w:rPr>
          <w:lang w:val="en-GB"/>
        </w:rPr>
        <w:t xml:space="preserve">There are categories of business excluded from the Trading Online Voucher Scheme as defined by their NACE code. </w:t>
      </w:r>
      <w:r>
        <w:rPr>
          <w:lang w:val="en-GB"/>
        </w:rPr>
        <w:t>You can find a list of ineligible NACE codes</w:t>
      </w:r>
      <w:r w:rsidR="00166EBA">
        <w:t xml:space="preserve"> </w:t>
      </w:r>
      <w:hyperlink r:id="rId7" w:history="1">
        <w:r w:rsidR="00F66C43" w:rsidRPr="00F66C43">
          <w:rPr>
            <w:rStyle w:val="Hyperlink"/>
          </w:rPr>
          <w:t>HERE</w:t>
        </w:r>
      </w:hyperlink>
      <w:r>
        <w:rPr>
          <w:lang w:val="en-GB"/>
        </w:rPr>
        <w:t>.</w:t>
      </w:r>
      <w:r>
        <w:rPr>
          <w:lang w:val="en-GB"/>
        </w:rPr>
        <w:br/>
      </w:r>
      <w:r w:rsidRPr="00AD53D2">
        <w:rPr>
          <w:lang w:val="en-GB"/>
        </w:rPr>
        <w:t>The NACE code for a business can be checked via CRO registration.</w:t>
      </w:r>
    </w:p>
    <w:p w14:paraId="5BB115A1" w14:textId="21F3F2E5" w:rsidR="00AD53D2" w:rsidRDefault="00AD53D2" w:rsidP="00AD53D2">
      <w:pPr>
        <w:rPr>
          <w:lang w:val="en-GB"/>
        </w:rPr>
      </w:pPr>
      <w:r>
        <w:rPr>
          <w:lang w:val="en-GB"/>
        </w:rPr>
        <w:t xml:space="preserve">The onus is on the business to make sure they are eligible </w:t>
      </w:r>
      <w:r w:rsidRPr="001633CB">
        <w:rPr>
          <w:u w:val="single"/>
          <w:lang w:val="en-GB"/>
        </w:rPr>
        <w:t>before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submitting an application</w:t>
      </w:r>
      <w:proofErr w:type="gramEnd"/>
      <w:r>
        <w:rPr>
          <w:lang w:val="en-GB"/>
        </w:rPr>
        <w:t xml:space="preserve"> form.</w:t>
      </w:r>
    </w:p>
    <w:p w14:paraId="26B9EDC5" w14:textId="32288407" w:rsidR="00AD53D2" w:rsidRDefault="00AD53D2" w:rsidP="00AD53D2">
      <w:pPr>
        <w:rPr>
          <w:lang w:val="en-GB"/>
        </w:rPr>
      </w:pPr>
      <w:r>
        <w:rPr>
          <w:lang w:val="en-GB"/>
        </w:rPr>
        <w:t xml:space="preserve">Full terms and conditions of the Trading Online Voucher can be found </w:t>
      </w:r>
      <w:r w:rsidR="00F66C43" w:rsidRPr="00F66C43">
        <w:rPr>
          <w:lang w:val="en-GB"/>
        </w:rPr>
        <w:t>o</w:t>
      </w:r>
      <w:r w:rsidR="00F66C43">
        <w:rPr>
          <w:lang w:val="en-GB"/>
        </w:rPr>
        <w:t>n our Trading Online Voucher Scheme webpage</w:t>
      </w:r>
      <w:r>
        <w:rPr>
          <w:lang w:val="en-GB"/>
        </w:rPr>
        <w:t>.</w:t>
      </w:r>
    </w:p>
    <w:p w14:paraId="01CD55F3" w14:textId="3D6703C7" w:rsidR="001633CB" w:rsidRDefault="001633CB" w:rsidP="00AD53D2">
      <w:pPr>
        <w:rPr>
          <w:lang w:val="en-GB"/>
        </w:rPr>
      </w:pPr>
    </w:p>
    <w:p w14:paraId="4CA61060" w14:textId="77777777" w:rsidR="001633CB" w:rsidRDefault="001633CB" w:rsidP="001633CB">
      <w:pPr>
        <w:pStyle w:val="Heading1"/>
        <w:rPr>
          <w:lang w:val="en-GB"/>
        </w:rPr>
      </w:pPr>
      <w:r>
        <w:rPr>
          <w:lang w:val="en-GB"/>
        </w:rPr>
        <w:t>I have registered for a Trading Online Voucher webinar but have not received the Zoom link.</w:t>
      </w:r>
    </w:p>
    <w:p w14:paraId="19CF06CC" w14:textId="0080DCD4" w:rsidR="001633CB" w:rsidRDefault="001633CB" w:rsidP="001633CB">
      <w:pPr>
        <w:rPr>
          <w:lang w:val="en-GB"/>
        </w:rPr>
      </w:pPr>
      <w:r>
        <w:rPr>
          <w:lang w:val="en-GB"/>
        </w:rPr>
        <w:t xml:space="preserve">The links to training events are sent </w:t>
      </w:r>
      <w:r w:rsidR="00166EBA">
        <w:rPr>
          <w:lang w:val="en-GB"/>
        </w:rPr>
        <w:t>a day or two</w:t>
      </w:r>
      <w:r>
        <w:rPr>
          <w:lang w:val="en-GB"/>
        </w:rPr>
        <w:t xml:space="preserve"> before the event takes place. Please make sure to check your spam / junk folder to ensure the email has not been misrouted. </w:t>
      </w:r>
    </w:p>
    <w:p w14:paraId="7B0F0ABA" w14:textId="15691E6B" w:rsidR="00A66468" w:rsidRDefault="00A66468" w:rsidP="001633CB">
      <w:pPr>
        <w:rPr>
          <w:lang w:val="en-GB"/>
        </w:rPr>
      </w:pPr>
      <w:r>
        <w:rPr>
          <w:lang w:val="en-GB"/>
        </w:rPr>
        <w:t>Please make sure you sign the digital attendance sheet at the beginning of the webinar.</w:t>
      </w:r>
    </w:p>
    <w:p w14:paraId="534327D8" w14:textId="525C6362" w:rsidR="001633CB" w:rsidRDefault="001633CB" w:rsidP="001633CB">
      <w:pPr>
        <w:rPr>
          <w:lang w:val="en-GB"/>
        </w:rPr>
      </w:pPr>
    </w:p>
    <w:p w14:paraId="3D5D7F3E" w14:textId="386E21E9" w:rsidR="001633CB" w:rsidRDefault="001633CB" w:rsidP="001633CB">
      <w:pPr>
        <w:pStyle w:val="Heading1"/>
        <w:rPr>
          <w:lang w:val="en-GB"/>
        </w:rPr>
      </w:pPr>
      <w:r>
        <w:rPr>
          <w:lang w:val="en-GB"/>
        </w:rPr>
        <w:t>I recently attended the Trading Online Voucher Webinar but have not received an application form?</w:t>
      </w:r>
    </w:p>
    <w:p w14:paraId="7087C99F" w14:textId="6213E97B" w:rsidR="00166EBA" w:rsidRDefault="00166EBA" w:rsidP="00AD53D2">
      <w:pPr>
        <w:rPr>
          <w:lang w:val="en-GB"/>
        </w:rPr>
      </w:pPr>
      <w:r>
        <w:rPr>
          <w:lang w:val="en-GB"/>
        </w:rPr>
        <w:t xml:space="preserve">Our application form is available by clicking Apply Now on our Trading Online Voucher Scheme webpage </w:t>
      </w:r>
      <w:hyperlink r:id="rId8" w:history="1">
        <w:r w:rsidRPr="00166EBA">
          <w:rPr>
            <w:rStyle w:val="Hyperlink"/>
            <w:lang w:val="en-GB"/>
          </w:rPr>
          <w:t>HERE</w:t>
        </w:r>
      </w:hyperlink>
    </w:p>
    <w:p w14:paraId="09A74B8A" w14:textId="4C791D8B" w:rsidR="00AD53D2" w:rsidRDefault="00AD53D2" w:rsidP="00AD53D2">
      <w:pPr>
        <w:pStyle w:val="Heading1"/>
        <w:rPr>
          <w:lang w:val="en-GB"/>
        </w:rPr>
      </w:pPr>
      <w:r>
        <w:rPr>
          <w:lang w:val="en-GB"/>
        </w:rPr>
        <w:t>Have you received my application form?</w:t>
      </w:r>
    </w:p>
    <w:p w14:paraId="67822B74" w14:textId="4ABE93A2" w:rsidR="00591D92" w:rsidRDefault="001C700A" w:rsidP="00AD53D2">
      <w:pPr>
        <w:rPr>
          <w:lang w:val="en-GB"/>
        </w:rPr>
      </w:pPr>
      <w:r>
        <w:rPr>
          <w:lang w:val="en-GB"/>
        </w:rPr>
        <w:t xml:space="preserve">We have received your application </w:t>
      </w:r>
      <w:r w:rsidR="00591D92">
        <w:rPr>
          <w:lang w:val="en-GB"/>
        </w:rPr>
        <w:t xml:space="preserve">as soon as you get the confirmation message on screen. A confirmation email of submission will also be sent to you from </w:t>
      </w:r>
      <w:hyperlink r:id="rId9" w:history="1">
        <w:r w:rsidR="00591D92" w:rsidRPr="00B20755">
          <w:rPr>
            <w:rStyle w:val="Hyperlink"/>
            <w:lang w:val="en-GB"/>
          </w:rPr>
          <w:t>noreply@submit.com</w:t>
        </w:r>
      </w:hyperlink>
      <w:r w:rsidR="00591D92">
        <w:rPr>
          <w:lang w:val="en-GB"/>
        </w:rPr>
        <w:t xml:space="preserve"> </w:t>
      </w:r>
    </w:p>
    <w:p w14:paraId="67135325" w14:textId="77777777" w:rsidR="00591D92" w:rsidRDefault="00591D92" w:rsidP="00AD53D2">
      <w:pPr>
        <w:rPr>
          <w:lang w:val="en-GB"/>
        </w:rPr>
      </w:pPr>
    </w:p>
    <w:p w14:paraId="5D6F4917" w14:textId="708D5B32" w:rsidR="00AD53D2" w:rsidRPr="00AD53D2" w:rsidRDefault="00591D92" w:rsidP="00AD53D2">
      <w:pPr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4CBEB7BF" wp14:editId="335ADCE4">
            <wp:extent cx="3997960" cy="2030428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1533" cy="204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BD134" w14:textId="7F64F538" w:rsidR="006F636C" w:rsidRDefault="006F636C" w:rsidP="00AD53D2">
      <w:pPr>
        <w:rPr>
          <w:lang w:val="en-GB"/>
        </w:rPr>
      </w:pPr>
    </w:p>
    <w:p w14:paraId="5F206458" w14:textId="44802941" w:rsidR="00754570" w:rsidRDefault="00754570" w:rsidP="00754570">
      <w:pPr>
        <w:pStyle w:val="Heading1"/>
        <w:rPr>
          <w:lang w:val="en-GB"/>
        </w:rPr>
      </w:pPr>
      <w:r>
        <w:rPr>
          <w:lang w:val="en-GB"/>
        </w:rPr>
        <w:t>I cannot upload my quotes to Submit; I get an error message.</w:t>
      </w:r>
    </w:p>
    <w:p w14:paraId="03BB7A22" w14:textId="630EF4DE" w:rsidR="00754570" w:rsidRDefault="00754570" w:rsidP="00754570">
      <w:pPr>
        <w:rPr>
          <w:lang w:val="en-GB"/>
        </w:rPr>
      </w:pPr>
      <w:r>
        <w:rPr>
          <w:lang w:val="en-GB"/>
        </w:rPr>
        <w:t>To resolve this issue please complete your application on a desktop computer, preferably using the Chrome web browser. Clear your internet cookies and reload the web browser.</w:t>
      </w:r>
    </w:p>
    <w:p w14:paraId="4FD4E361" w14:textId="00A75466" w:rsidR="00754570" w:rsidRPr="00754570" w:rsidRDefault="00754570" w:rsidP="00754570">
      <w:pPr>
        <w:rPr>
          <w:lang w:val="en-GB"/>
        </w:rPr>
      </w:pPr>
      <w:r>
        <w:rPr>
          <w:lang w:val="en-GB"/>
        </w:rPr>
        <w:t>Files should not exceed 10MB in size.</w:t>
      </w:r>
    </w:p>
    <w:p w14:paraId="6F0073BC" w14:textId="77777777" w:rsidR="00754570" w:rsidRDefault="00754570" w:rsidP="00AD53D2">
      <w:pPr>
        <w:rPr>
          <w:lang w:val="en-GB"/>
        </w:rPr>
      </w:pPr>
    </w:p>
    <w:p w14:paraId="0BBBB53C" w14:textId="5A9D9B10" w:rsidR="006F636C" w:rsidRDefault="006F636C" w:rsidP="006F636C">
      <w:pPr>
        <w:pStyle w:val="Heading1"/>
        <w:rPr>
          <w:lang w:val="en-GB"/>
        </w:rPr>
      </w:pPr>
      <w:r>
        <w:rPr>
          <w:lang w:val="en-GB"/>
        </w:rPr>
        <w:t>I have completed my project; how do I claim the voucher?</w:t>
      </w:r>
    </w:p>
    <w:p w14:paraId="710AB926" w14:textId="165069F2" w:rsidR="006F636C" w:rsidRDefault="006F636C" w:rsidP="006F636C">
      <w:pPr>
        <w:rPr>
          <w:lang w:val="en-GB"/>
        </w:rPr>
      </w:pPr>
      <w:r>
        <w:rPr>
          <w:lang w:val="en-GB"/>
        </w:rPr>
        <w:t xml:space="preserve">To claim your voucher, you will need to </w:t>
      </w:r>
      <w:r w:rsidR="00166EBA">
        <w:rPr>
          <w:lang w:val="en-GB"/>
        </w:rPr>
        <w:t>return the</w:t>
      </w:r>
      <w:r>
        <w:rPr>
          <w:lang w:val="en-GB"/>
        </w:rPr>
        <w:t xml:space="preserve"> items listed on your Letter of Offer.</w:t>
      </w:r>
    </w:p>
    <w:p w14:paraId="2144632A" w14:textId="6FC8116F" w:rsidR="006F636C" w:rsidRDefault="006F636C" w:rsidP="006F636C">
      <w:pPr>
        <w:rPr>
          <w:lang w:val="en-GB"/>
        </w:rPr>
      </w:pPr>
      <w:r>
        <w:rPr>
          <w:lang w:val="en-GB"/>
        </w:rPr>
        <w:t xml:space="preserve">Please </w:t>
      </w:r>
      <w:r w:rsidR="00166EBA">
        <w:rPr>
          <w:lang w:val="en-GB"/>
        </w:rPr>
        <w:t xml:space="preserve">return via </w:t>
      </w:r>
      <w:proofErr w:type="gramStart"/>
      <w:r w:rsidR="00166EBA">
        <w:rPr>
          <w:lang w:val="en-GB"/>
        </w:rPr>
        <w:t>email</w:t>
      </w:r>
      <w:r>
        <w:rPr>
          <w:lang w:val="en-GB"/>
        </w:rPr>
        <w:t>;</w:t>
      </w:r>
      <w:proofErr w:type="gramEnd"/>
      <w:r>
        <w:rPr>
          <w:lang w:val="en-GB"/>
        </w:rPr>
        <w:t xml:space="preserve"> </w:t>
      </w:r>
    </w:p>
    <w:p w14:paraId="4E9D4F1D" w14:textId="6951B5AD" w:rsidR="006F636C" w:rsidRDefault="006F636C" w:rsidP="006F636C">
      <w:pPr>
        <w:rPr>
          <w:lang w:val="en-GB"/>
        </w:rPr>
      </w:pPr>
      <w:r>
        <w:rPr>
          <w:lang w:val="en-GB"/>
        </w:rPr>
        <w:t xml:space="preserve">1) your signed </w:t>
      </w:r>
      <w:r w:rsidR="00166EBA">
        <w:rPr>
          <w:lang w:val="en-GB"/>
        </w:rPr>
        <w:t>Drawdown form</w:t>
      </w:r>
      <w:r>
        <w:rPr>
          <w:lang w:val="en-GB"/>
        </w:rPr>
        <w:br/>
        <w:t>2) your Company Registration Office (CRO) number</w:t>
      </w:r>
      <w:r>
        <w:rPr>
          <w:lang w:val="en-GB"/>
        </w:rPr>
        <w:br/>
        <w:t>3) up to date Tax Clearance Certificate</w:t>
      </w:r>
      <w:r>
        <w:rPr>
          <w:lang w:val="en-GB"/>
        </w:rPr>
        <w:br/>
        <w:t>4) all original invoice(s) from your Supplier(s) showing their Tax Number, CRO Number or VAT number</w:t>
      </w:r>
      <w:r>
        <w:rPr>
          <w:lang w:val="en-GB"/>
        </w:rPr>
        <w:br/>
        <w:t xml:space="preserve">5) a </w:t>
      </w:r>
      <w:r w:rsidR="00166EBA">
        <w:rPr>
          <w:lang w:val="en-GB"/>
        </w:rPr>
        <w:t>confirmation of completion form</w:t>
      </w:r>
      <w:r>
        <w:rPr>
          <w:lang w:val="en-GB"/>
        </w:rPr>
        <w:t>(s)</w:t>
      </w:r>
      <w:r>
        <w:rPr>
          <w:lang w:val="en-GB"/>
        </w:rPr>
        <w:br/>
        <w:t>6)</w:t>
      </w:r>
      <w:r w:rsidR="00166EBA">
        <w:rPr>
          <w:lang w:val="en-GB"/>
        </w:rPr>
        <w:t xml:space="preserve"> receipts and </w:t>
      </w:r>
      <w:r>
        <w:rPr>
          <w:lang w:val="en-GB"/>
        </w:rPr>
        <w:t>bank statements showing proof of payment from your business to your Supplier(s)</w:t>
      </w:r>
      <w:r>
        <w:rPr>
          <w:lang w:val="en-GB"/>
        </w:rPr>
        <w:br/>
        <w:t xml:space="preserve">7) your completed </w:t>
      </w:r>
      <w:r w:rsidR="00166EBA">
        <w:rPr>
          <w:lang w:val="en-GB"/>
        </w:rPr>
        <w:t>Supplier Setup form and bank header (if not submitted already)</w:t>
      </w:r>
      <w:r>
        <w:rPr>
          <w:lang w:val="en-GB"/>
        </w:rPr>
        <w:t xml:space="preserve"> </w:t>
      </w:r>
    </w:p>
    <w:p w14:paraId="301EC727" w14:textId="4D5AEF35" w:rsidR="006F636C" w:rsidRDefault="006F636C" w:rsidP="006F636C">
      <w:pPr>
        <w:rPr>
          <w:lang w:val="en-GB"/>
        </w:rPr>
      </w:pPr>
    </w:p>
    <w:p w14:paraId="3497A2E4" w14:textId="07AD1A48" w:rsidR="006F636C" w:rsidRDefault="006F636C" w:rsidP="006F636C">
      <w:pPr>
        <w:pStyle w:val="Heading1"/>
        <w:rPr>
          <w:lang w:val="en-GB"/>
        </w:rPr>
      </w:pPr>
      <w:r>
        <w:rPr>
          <w:lang w:val="en-GB"/>
        </w:rPr>
        <w:t xml:space="preserve">What is a </w:t>
      </w:r>
      <w:r w:rsidR="001633CB">
        <w:rPr>
          <w:lang w:val="en-GB"/>
        </w:rPr>
        <w:t>‘</w:t>
      </w:r>
      <w:r w:rsidR="00166EBA">
        <w:rPr>
          <w:lang w:val="en-GB"/>
        </w:rPr>
        <w:t>Confirmation of Completion’ form</w:t>
      </w:r>
      <w:r>
        <w:rPr>
          <w:lang w:val="en-GB"/>
        </w:rPr>
        <w:t>?</w:t>
      </w:r>
    </w:p>
    <w:p w14:paraId="6408A3DA" w14:textId="275CDE94" w:rsidR="006F636C" w:rsidRDefault="006F636C" w:rsidP="006F636C">
      <w:pPr>
        <w:rPr>
          <w:lang w:val="en-GB"/>
        </w:rPr>
      </w:pPr>
      <w:r>
        <w:rPr>
          <w:lang w:val="en-GB"/>
        </w:rPr>
        <w:t xml:space="preserve">This is a declaration from </w:t>
      </w:r>
      <w:r w:rsidR="00166EBA">
        <w:rPr>
          <w:lang w:val="en-GB"/>
        </w:rPr>
        <w:t xml:space="preserve">both you &amp; </w:t>
      </w:r>
      <w:r>
        <w:rPr>
          <w:lang w:val="en-GB"/>
        </w:rPr>
        <w:t>your supplier, noting that the work they were employed to carried out has been completed and paid for in full.</w:t>
      </w:r>
    </w:p>
    <w:p w14:paraId="7458098E" w14:textId="758AAB58" w:rsidR="006F636C" w:rsidRDefault="00166EBA" w:rsidP="006F636C">
      <w:pPr>
        <w:rPr>
          <w:lang w:val="en-GB"/>
        </w:rPr>
      </w:pPr>
      <w:r>
        <w:rPr>
          <w:lang w:val="en-GB"/>
        </w:rPr>
        <w:t>It should be returned with your drawdown application form.</w:t>
      </w:r>
    </w:p>
    <w:p w14:paraId="1B297BED" w14:textId="568CE726" w:rsidR="006F636C" w:rsidRDefault="006F636C" w:rsidP="006F636C">
      <w:pPr>
        <w:pStyle w:val="Heading1"/>
        <w:rPr>
          <w:lang w:val="en-GB"/>
        </w:rPr>
      </w:pPr>
      <w:r>
        <w:rPr>
          <w:lang w:val="en-GB"/>
        </w:rPr>
        <w:t>I have submitted my claim</w:t>
      </w:r>
      <w:r w:rsidR="001633CB">
        <w:rPr>
          <w:lang w:val="en-GB"/>
        </w:rPr>
        <w:t>; when will I be paid?</w:t>
      </w:r>
    </w:p>
    <w:p w14:paraId="768C7E82" w14:textId="32A65DEC" w:rsidR="001633CB" w:rsidRDefault="001633CB" w:rsidP="001633CB">
      <w:pPr>
        <w:rPr>
          <w:lang w:val="en-GB"/>
        </w:rPr>
      </w:pPr>
      <w:r>
        <w:rPr>
          <w:lang w:val="en-GB"/>
        </w:rPr>
        <w:t>Once we have received your claim it goes through an internal review process</w:t>
      </w:r>
      <w:r w:rsidR="00166EBA">
        <w:rPr>
          <w:lang w:val="en-GB"/>
        </w:rPr>
        <w:t xml:space="preserve"> and if all is in order it will be sent to the Finance Dept of the County Council for payment.</w:t>
      </w:r>
    </w:p>
    <w:p w14:paraId="538CEC4B" w14:textId="7B1D8F63" w:rsidR="001633CB" w:rsidRDefault="001633CB" w:rsidP="001633CB">
      <w:pPr>
        <w:rPr>
          <w:lang w:val="en-GB"/>
        </w:rPr>
      </w:pPr>
      <w:r>
        <w:rPr>
          <w:lang w:val="en-GB"/>
        </w:rPr>
        <w:t xml:space="preserve">The payment </w:t>
      </w:r>
      <w:proofErr w:type="gramStart"/>
      <w:r>
        <w:rPr>
          <w:lang w:val="en-GB"/>
        </w:rPr>
        <w:t>take</w:t>
      </w:r>
      <w:proofErr w:type="gramEnd"/>
      <w:r w:rsidR="00166EBA">
        <w:rPr>
          <w:lang w:val="en-GB"/>
        </w:rPr>
        <w:t xml:space="preserve"> up to</w:t>
      </w:r>
      <w:r>
        <w:rPr>
          <w:lang w:val="en-GB"/>
        </w:rPr>
        <w:t xml:space="preserve"> approx. 4 weeks to reach your account from the date </w:t>
      </w:r>
      <w:r w:rsidR="00166EBA">
        <w:rPr>
          <w:lang w:val="en-GB"/>
        </w:rPr>
        <w:t xml:space="preserve">it is sent for payment. </w:t>
      </w:r>
    </w:p>
    <w:p w14:paraId="6FAEAE3D" w14:textId="1B5F4802" w:rsidR="007C0E07" w:rsidRDefault="007C0E07" w:rsidP="001633CB">
      <w:pPr>
        <w:rPr>
          <w:lang w:val="en-GB"/>
        </w:rPr>
      </w:pPr>
    </w:p>
    <w:p w14:paraId="315A334B" w14:textId="295DC792" w:rsidR="007C0E07" w:rsidRDefault="007C0E07" w:rsidP="007C0E07">
      <w:pPr>
        <w:pStyle w:val="Heading1"/>
        <w:rPr>
          <w:lang w:val="en-GB"/>
        </w:rPr>
      </w:pPr>
      <w:r>
        <w:rPr>
          <w:lang w:val="en-GB"/>
        </w:rPr>
        <w:t>I would like to apply for a second Trading Online Voucher; how do I do this?</w:t>
      </w:r>
    </w:p>
    <w:p w14:paraId="0DBDF998" w14:textId="58B06D53" w:rsidR="007C0E07" w:rsidRDefault="007C0E07" w:rsidP="007C0E07">
      <w:pPr>
        <w:rPr>
          <w:lang w:val="en-GB"/>
        </w:rPr>
      </w:pPr>
      <w:r>
        <w:rPr>
          <w:lang w:val="en-GB"/>
        </w:rPr>
        <w:t>To apply for a second Trading Online Voucher, you must first receive the payment of your first voucher into your nominated bank account.</w:t>
      </w:r>
    </w:p>
    <w:p w14:paraId="035EF7E6" w14:textId="7162D369" w:rsidR="007C0E07" w:rsidRDefault="007C0E07" w:rsidP="007C0E07">
      <w:pPr>
        <w:rPr>
          <w:lang w:val="en-GB"/>
        </w:rPr>
      </w:pPr>
      <w:r>
        <w:rPr>
          <w:lang w:val="en-GB"/>
        </w:rPr>
        <w:t xml:space="preserve">If you have completed a Trading Online Voucher webinar within </w:t>
      </w:r>
      <w:r w:rsidR="00166EBA">
        <w:rPr>
          <w:lang w:val="en-GB"/>
        </w:rPr>
        <w:t>the last</w:t>
      </w:r>
      <w:r>
        <w:rPr>
          <w:lang w:val="en-GB"/>
        </w:rPr>
        <w:t xml:space="preserve"> </w:t>
      </w:r>
      <w:r w:rsidR="00166EBA">
        <w:rPr>
          <w:lang w:val="en-GB"/>
        </w:rPr>
        <w:t>9-month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period</w:t>
      </w:r>
      <w:proofErr w:type="gramEnd"/>
      <w:r>
        <w:rPr>
          <w:lang w:val="en-GB"/>
        </w:rPr>
        <w:t xml:space="preserve"> then </w:t>
      </w:r>
      <w:r w:rsidR="00166EBA">
        <w:rPr>
          <w:lang w:val="en-GB"/>
        </w:rPr>
        <w:t>you can apply again through the online portal</w:t>
      </w:r>
      <w:r>
        <w:rPr>
          <w:lang w:val="en-GB"/>
        </w:rPr>
        <w:t xml:space="preserve">. </w:t>
      </w:r>
    </w:p>
    <w:p w14:paraId="68757435" w14:textId="66FCF946" w:rsidR="007C0E07" w:rsidRDefault="007C0E07" w:rsidP="007C0E07">
      <w:pPr>
        <w:rPr>
          <w:lang w:val="en-GB"/>
        </w:rPr>
      </w:pPr>
      <w:r>
        <w:rPr>
          <w:lang w:val="en-GB"/>
        </w:rPr>
        <w:t>If it has been over 9 months since you attend a webinar, you must attend an</w:t>
      </w:r>
      <w:r w:rsidR="00166EBA">
        <w:rPr>
          <w:lang w:val="en-GB"/>
        </w:rPr>
        <w:t>other information seminar.</w:t>
      </w:r>
    </w:p>
    <w:p w14:paraId="21294B27" w14:textId="29D70DB2" w:rsidR="007C0E07" w:rsidRDefault="007C0E07" w:rsidP="007C0E07">
      <w:pPr>
        <w:rPr>
          <w:lang w:val="en-GB"/>
        </w:rPr>
      </w:pPr>
      <w:r>
        <w:rPr>
          <w:lang w:val="en-GB"/>
        </w:rPr>
        <w:t xml:space="preserve">Since </w:t>
      </w:r>
      <w:proofErr w:type="gramStart"/>
      <w:r>
        <w:rPr>
          <w:lang w:val="en-GB"/>
        </w:rPr>
        <w:t>8</w:t>
      </w:r>
      <w:r w:rsidRPr="007C0E07">
        <w:rPr>
          <w:vertAlign w:val="superscript"/>
          <w:lang w:val="en-GB"/>
        </w:rPr>
        <w:t>th</w:t>
      </w:r>
      <w:r>
        <w:rPr>
          <w:lang w:val="en-GB"/>
        </w:rPr>
        <w:t xml:space="preserve"> Feb 2021</w:t>
      </w:r>
      <w:proofErr w:type="gramEnd"/>
      <w:r>
        <w:rPr>
          <w:lang w:val="en-GB"/>
        </w:rPr>
        <w:t xml:space="preserve"> some business categories who were previously eligible for a Trading Online Voucher are no longer eligible </w:t>
      </w:r>
      <w:r w:rsidRPr="00AD53D2">
        <w:rPr>
          <w:lang w:val="en-GB"/>
        </w:rPr>
        <w:t xml:space="preserve">as defined by their NACE code. </w:t>
      </w:r>
      <w:r>
        <w:rPr>
          <w:lang w:val="en-GB"/>
        </w:rPr>
        <w:t xml:space="preserve">You can find a list of ineligible NACE codes </w:t>
      </w:r>
      <w:r w:rsidR="00166EBA" w:rsidRPr="00166EBA">
        <w:rPr>
          <w:lang w:val="en-GB"/>
        </w:rPr>
        <w:t>o</w:t>
      </w:r>
      <w:r w:rsidR="00166EBA">
        <w:rPr>
          <w:lang w:val="en-GB"/>
        </w:rPr>
        <w:t>n our Trading Online Voucher Scheme webpage</w:t>
      </w:r>
      <w:r>
        <w:rPr>
          <w:lang w:val="en-GB"/>
        </w:rPr>
        <w:t>.</w:t>
      </w:r>
    </w:p>
    <w:p w14:paraId="4834D3C9" w14:textId="753FA604" w:rsidR="007C0E07" w:rsidRDefault="007C0E07" w:rsidP="007C0E07">
      <w:pPr>
        <w:rPr>
          <w:lang w:val="en-GB"/>
        </w:rPr>
      </w:pPr>
      <w:r>
        <w:rPr>
          <w:lang w:val="en-GB"/>
        </w:rPr>
        <w:t xml:space="preserve">The onus is on the business to make sure they are eligible </w:t>
      </w:r>
      <w:r w:rsidRPr="001633CB">
        <w:rPr>
          <w:u w:val="single"/>
          <w:lang w:val="en-GB"/>
        </w:rPr>
        <w:t>before</w:t>
      </w:r>
      <w:r>
        <w:rPr>
          <w:lang w:val="en-GB"/>
        </w:rPr>
        <w:t xml:space="preserve"> submitting an </w:t>
      </w:r>
      <w:r w:rsidR="00166EBA">
        <w:rPr>
          <w:lang w:val="en-GB"/>
        </w:rPr>
        <w:t xml:space="preserve">online </w:t>
      </w:r>
      <w:r>
        <w:rPr>
          <w:lang w:val="en-GB"/>
        </w:rPr>
        <w:t>application form.</w:t>
      </w:r>
    </w:p>
    <w:p w14:paraId="2DAD9DD6" w14:textId="6067BA88" w:rsidR="007C0E07" w:rsidRDefault="007C0E07" w:rsidP="007C0E07">
      <w:pPr>
        <w:rPr>
          <w:lang w:val="en-GB"/>
        </w:rPr>
      </w:pPr>
      <w:r>
        <w:rPr>
          <w:lang w:val="en-GB"/>
        </w:rPr>
        <w:t xml:space="preserve">Full terms and conditions of the Trading Online Voucher can be found </w:t>
      </w:r>
      <w:r w:rsidR="00166EBA">
        <w:t xml:space="preserve">on </w:t>
      </w:r>
      <w:r w:rsidR="00166EBA">
        <w:rPr>
          <w:lang w:val="en-GB"/>
        </w:rPr>
        <w:t>our Trading Online Voucher Scheme webpage</w:t>
      </w:r>
      <w:r w:rsidR="00166EBA">
        <w:rPr>
          <w:lang w:val="en-GB"/>
        </w:rPr>
        <w:t>.</w:t>
      </w:r>
    </w:p>
    <w:p w14:paraId="5E596237" w14:textId="788CF015" w:rsidR="007C0E07" w:rsidRPr="007C0E07" w:rsidRDefault="007C0E07" w:rsidP="007C0E07">
      <w:pPr>
        <w:rPr>
          <w:lang w:val="en-GB"/>
        </w:rPr>
      </w:pPr>
    </w:p>
    <w:sectPr w:rsidR="007C0E07" w:rsidRPr="007C0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2"/>
    <w:rsid w:val="000F1DB3"/>
    <w:rsid w:val="001633CB"/>
    <w:rsid w:val="00166EBA"/>
    <w:rsid w:val="001C700A"/>
    <w:rsid w:val="00591D92"/>
    <w:rsid w:val="006F636C"/>
    <w:rsid w:val="00754570"/>
    <w:rsid w:val="007C0E07"/>
    <w:rsid w:val="00A66468"/>
    <w:rsid w:val="00AD4E36"/>
    <w:rsid w:val="00AD53D2"/>
    <w:rsid w:val="00F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7DA5"/>
  <w15:chartTrackingRefBased/>
  <w15:docId w15:val="{A4C30B9A-BDDA-4DAF-A7B1-A2978686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D53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91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D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3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E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alenterprise.ie/SouthDublin/Financial-Supports/Trading-Online-Voucher-Schem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ocalenterprise.ie/!GA1FJ4%20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noreply@subm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23FC8FE17EB41917A807F378B353B" ma:contentTypeVersion="13" ma:contentTypeDescription="Create a new document." ma:contentTypeScope="" ma:versionID="dbed74c1b2304c105a1e5a70e237ba0c">
  <xsd:schema xmlns:xsd="http://www.w3.org/2001/XMLSchema" xmlns:xs="http://www.w3.org/2001/XMLSchema" xmlns:p="http://schemas.microsoft.com/office/2006/metadata/properties" xmlns:ns3="50039455-c193-48aa-901b-5e2f951fe725" xmlns:ns4="4c37e62a-94a7-418a-b16c-6637f72c8a3e" targetNamespace="http://schemas.microsoft.com/office/2006/metadata/properties" ma:root="true" ma:fieldsID="51f150a7185c6997689da0d8a75ca15a" ns3:_="" ns4:_="">
    <xsd:import namespace="50039455-c193-48aa-901b-5e2f951fe725"/>
    <xsd:import namespace="4c37e62a-94a7-418a-b16c-6637f72c8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9455-c193-48aa-901b-5e2f951fe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e62a-94a7-418a-b16c-6637f72c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010E3-FCBF-4C4E-A900-0F465E2A0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CAE5A-216C-4F86-9CE6-29A4E0D9E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39455-c193-48aa-901b-5e2f951fe725"/>
    <ds:schemaRef ds:uri="4c37e62a-94a7-418a-b16c-6637f72c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12608-A6D6-4D6B-85A8-DD46899A2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Custy Caroline A</dc:creator>
  <cp:keywords/>
  <dc:description/>
  <cp:lastModifiedBy>David Cleary</cp:lastModifiedBy>
  <cp:revision>2</cp:revision>
  <dcterms:created xsi:type="dcterms:W3CDTF">2021-04-16T09:43:00Z</dcterms:created>
  <dcterms:modified xsi:type="dcterms:W3CDTF">2021-04-16T09:43:00Z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0x01010077623FC8FE17EB41917A807F378B353B</vt:lpwstr>
  </property>
</Properties>
</file>